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D1E85" w14:textId="74F23D70" w:rsidR="00A411F1" w:rsidRPr="009F4F9D" w:rsidRDefault="00793206" w:rsidP="009F4F9D">
      <w:pPr>
        <w:ind w:left="-567" w:right="-518"/>
        <w:jc w:val="center"/>
        <w:rPr>
          <w:rFonts w:ascii="Arial" w:hAnsi="Arial" w:cs="Arial"/>
          <w:b/>
          <w:bCs/>
        </w:rPr>
      </w:pPr>
      <w:r w:rsidRPr="009F4F9D">
        <w:rPr>
          <w:rFonts w:ascii="Arial" w:hAnsi="Arial" w:cs="Arial"/>
          <w:b/>
          <w:bCs/>
        </w:rPr>
        <w:t>FICHA DE DEPURACION CONTABLE</w:t>
      </w:r>
      <w:r w:rsidR="006726C2" w:rsidRPr="009F4F9D">
        <w:rPr>
          <w:rFonts w:ascii="Arial" w:hAnsi="Arial" w:cs="Arial"/>
          <w:b/>
          <w:bCs/>
        </w:rPr>
        <w:t xml:space="preserve"> EXTRAORDINARIA </w:t>
      </w:r>
    </w:p>
    <w:p w14:paraId="7EB88039" w14:textId="0E082B12" w:rsidR="00793206" w:rsidRPr="009F4F9D" w:rsidRDefault="00793206" w:rsidP="009F4F9D">
      <w:pPr>
        <w:jc w:val="center"/>
        <w:rPr>
          <w:rFonts w:ascii="Arial" w:hAnsi="Arial" w:cs="Arial"/>
          <w:b/>
          <w:bCs/>
        </w:rPr>
      </w:pPr>
      <w:r w:rsidRPr="009F4F9D">
        <w:rPr>
          <w:rFonts w:ascii="Arial" w:hAnsi="Arial" w:cs="Arial"/>
          <w:b/>
          <w:bCs/>
        </w:rPr>
        <w:t>FECHA:</w:t>
      </w:r>
    </w:p>
    <w:p w14:paraId="56A54361" w14:textId="77777777" w:rsidR="00793206" w:rsidRPr="009F4F9D" w:rsidRDefault="00793206" w:rsidP="00793206">
      <w:pPr>
        <w:jc w:val="center"/>
        <w:rPr>
          <w:rFonts w:ascii="Arial" w:hAnsi="Arial" w:cs="Arial"/>
          <w:b/>
          <w:bCs/>
        </w:rPr>
      </w:pPr>
      <w:r w:rsidRPr="009F4F9D">
        <w:rPr>
          <w:rFonts w:ascii="Arial" w:hAnsi="Arial" w:cs="Arial"/>
          <w:b/>
          <w:bCs/>
        </w:rPr>
        <w:t>PARTIDAS OBJETO DE DEPURACIÓN</w:t>
      </w:r>
    </w:p>
    <w:p w14:paraId="1D16B5F5" w14:textId="0C2BF4E4" w:rsidR="00793206" w:rsidRPr="009F4F9D" w:rsidRDefault="00793206" w:rsidP="00793206">
      <w:pPr>
        <w:jc w:val="center"/>
        <w:rPr>
          <w:rFonts w:ascii="Arial" w:eastAsia="Calibri" w:hAnsi="Arial" w:cs="Arial"/>
          <w:i/>
          <w:iCs/>
          <w:color w:val="A6A6A6" w:themeColor="background1" w:themeShade="A6"/>
        </w:rPr>
      </w:pPr>
      <w:r w:rsidRPr="009F4F9D">
        <w:rPr>
          <w:rFonts w:ascii="Arial" w:eastAsia="Calibri" w:hAnsi="Arial" w:cs="Arial"/>
          <w:i/>
          <w:iCs/>
          <w:color w:val="A6A6A6" w:themeColor="background1" w:themeShade="A6"/>
        </w:rPr>
        <w:t>(</w:t>
      </w:r>
      <w:r w:rsidR="000225BF" w:rsidRPr="009F4F9D">
        <w:rPr>
          <w:rFonts w:ascii="Arial" w:eastAsia="Calibri" w:hAnsi="Arial" w:cs="Arial"/>
          <w:i/>
          <w:iCs/>
          <w:color w:val="A6A6A6" w:themeColor="background1" w:themeShade="A6"/>
        </w:rPr>
        <w:t>El área que presenta la ficha debe d</w:t>
      </w:r>
      <w:r w:rsidRPr="009F4F9D">
        <w:rPr>
          <w:rFonts w:ascii="Arial" w:eastAsia="Calibri" w:hAnsi="Arial" w:cs="Arial"/>
          <w:i/>
          <w:iCs/>
          <w:color w:val="A6A6A6" w:themeColor="background1" w:themeShade="A6"/>
        </w:rPr>
        <w:t>iscriminar las partidas objeto de depuración. Se debe definir del bien y del derecho y o la obligación, como mínimo los siguientes criterios)</w:t>
      </w:r>
    </w:p>
    <w:tbl>
      <w:tblPr>
        <w:tblStyle w:val="Tablaconcuadrcula"/>
        <w:tblW w:w="10026" w:type="dxa"/>
        <w:tblLook w:val="04A0" w:firstRow="1" w:lastRow="0" w:firstColumn="1" w:lastColumn="0" w:noHBand="0" w:noVBand="1"/>
      </w:tblPr>
      <w:tblGrid>
        <w:gridCol w:w="5013"/>
        <w:gridCol w:w="5013"/>
      </w:tblGrid>
      <w:tr w:rsidR="00793206" w:rsidRPr="009F4F9D" w14:paraId="421542D7" w14:textId="77777777" w:rsidTr="009F4F9D">
        <w:trPr>
          <w:trHeight w:val="306"/>
        </w:trPr>
        <w:tc>
          <w:tcPr>
            <w:tcW w:w="5013" w:type="dxa"/>
          </w:tcPr>
          <w:p w14:paraId="0B4F4A0E" w14:textId="77777777" w:rsidR="00793206" w:rsidRPr="009F4F9D" w:rsidRDefault="00793206" w:rsidP="00EE68C1">
            <w:pPr>
              <w:pStyle w:val="CUERPOTEXTO"/>
              <w:spacing w:line="276" w:lineRule="auto"/>
              <w:ind w:firstLine="0"/>
              <w:contextualSpacing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9F4F9D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Descripción del bien o partida a depurar:</w:t>
            </w:r>
          </w:p>
        </w:tc>
        <w:tc>
          <w:tcPr>
            <w:tcW w:w="5013" w:type="dxa"/>
          </w:tcPr>
          <w:p w14:paraId="7BD8AA96" w14:textId="77777777" w:rsidR="00793206" w:rsidRPr="009F4F9D" w:rsidRDefault="00793206" w:rsidP="00EE68C1">
            <w:pPr>
              <w:pStyle w:val="CUERPOTEXTO"/>
              <w:spacing w:line="276" w:lineRule="auto"/>
              <w:ind w:firstLine="0"/>
              <w:contextualSpacing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793206" w:rsidRPr="009F4F9D" w14:paraId="13709599" w14:textId="77777777" w:rsidTr="009F4F9D">
        <w:trPr>
          <w:trHeight w:val="306"/>
        </w:trPr>
        <w:tc>
          <w:tcPr>
            <w:tcW w:w="5013" w:type="dxa"/>
          </w:tcPr>
          <w:p w14:paraId="44B1FFCE" w14:textId="77777777" w:rsidR="00793206" w:rsidRPr="009F4F9D" w:rsidRDefault="00793206" w:rsidP="00EE68C1">
            <w:pPr>
              <w:pStyle w:val="CUERPOTEXTO"/>
              <w:spacing w:line="276" w:lineRule="auto"/>
              <w:ind w:firstLine="0"/>
              <w:contextualSpacing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9F4F9D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NIT:</w:t>
            </w:r>
          </w:p>
        </w:tc>
        <w:tc>
          <w:tcPr>
            <w:tcW w:w="5013" w:type="dxa"/>
          </w:tcPr>
          <w:p w14:paraId="7BAF6989" w14:textId="77777777" w:rsidR="00793206" w:rsidRPr="009F4F9D" w:rsidRDefault="00793206" w:rsidP="00EE68C1">
            <w:pPr>
              <w:pStyle w:val="CUERPOTEXTO"/>
              <w:spacing w:line="276" w:lineRule="auto"/>
              <w:ind w:firstLine="0"/>
              <w:contextualSpacing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793206" w:rsidRPr="009F4F9D" w14:paraId="6502CF17" w14:textId="77777777" w:rsidTr="009F4F9D">
        <w:trPr>
          <w:trHeight w:val="306"/>
        </w:trPr>
        <w:tc>
          <w:tcPr>
            <w:tcW w:w="5013" w:type="dxa"/>
          </w:tcPr>
          <w:p w14:paraId="6127C68D" w14:textId="77777777" w:rsidR="00793206" w:rsidRPr="009F4F9D" w:rsidRDefault="00793206" w:rsidP="00EE68C1">
            <w:pPr>
              <w:pStyle w:val="CUERPOTEXTO"/>
              <w:spacing w:line="276" w:lineRule="auto"/>
              <w:ind w:firstLine="0"/>
              <w:contextualSpacing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9F4F9D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Razón Social o Nombre:</w:t>
            </w:r>
          </w:p>
        </w:tc>
        <w:tc>
          <w:tcPr>
            <w:tcW w:w="5013" w:type="dxa"/>
          </w:tcPr>
          <w:p w14:paraId="4DF9035C" w14:textId="77777777" w:rsidR="00793206" w:rsidRPr="009F4F9D" w:rsidRDefault="00793206" w:rsidP="00EE68C1">
            <w:pPr>
              <w:pStyle w:val="CUERPOTEXTO"/>
              <w:spacing w:line="276" w:lineRule="auto"/>
              <w:ind w:firstLine="0"/>
              <w:contextualSpacing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793206" w:rsidRPr="009F4F9D" w14:paraId="2ED74F47" w14:textId="77777777" w:rsidTr="009F4F9D">
        <w:trPr>
          <w:trHeight w:val="306"/>
        </w:trPr>
        <w:tc>
          <w:tcPr>
            <w:tcW w:w="5013" w:type="dxa"/>
          </w:tcPr>
          <w:p w14:paraId="37CF8A0F" w14:textId="30594822" w:rsidR="00793206" w:rsidRPr="009F4F9D" w:rsidRDefault="00793206" w:rsidP="00EE68C1">
            <w:pPr>
              <w:pStyle w:val="CUERPOTEXTO"/>
              <w:spacing w:line="276" w:lineRule="auto"/>
              <w:ind w:firstLine="0"/>
              <w:contextualSpacing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9F4F9D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Fecha</w:t>
            </w:r>
            <w:r w:rsidR="00412104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 xml:space="preserve"> de registro de la partida a </w:t>
            </w:r>
            <w:r w:rsidR="00A514CE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depurar (</w:t>
            </w:r>
            <w:r w:rsidR="00412104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cuando aplique)</w:t>
            </w:r>
            <w:r w:rsidRPr="009F4F9D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013" w:type="dxa"/>
          </w:tcPr>
          <w:p w14:paraId="2FF04016" w14:textId="77777777" w:rsidR="00793206" w:rsidRPr="009F4F9D" w:rsidRDefault="00793206" w:rsidP="00EE68C1">
            <w:pPr>
              <w:pStyle w:val="CUERPOTEXTO"/>
              <w:spacing w:line="276" w:lineRule="auto"/>
              <w:ind w:firstLine="0"/>
              <w:contextualSpacing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793206" w:rsidRPr="009F4F9D" w14:paraId="2DDC1B8E" w14:textId="77777777" w:rsidTr="009F4F9D">
        <w:trPr>
          <w:trHeight w:val="306"/>
        </w:trPr>
        <w:tc>
          <w:tcPr>
            <w:tcW w:w="5013" w:type="dxa"/>
          </w:tcPr>
          <w:p w14:paraId="5A29EA86" w14:textId="77777777" w:rsidR="00793206" w:rsidRPr="009F4F9D" w:rsidRDefault="00793206" w:rsidP="00793206">
            <w:pPr>
              <w:pStyle w:val="CUERPOTEXTO"/>
              <w:spacing w:line="276" w:lineRule="auto"/>
              <w:ind w:firstLine="0"/>
              <w:contextualSpacing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9F4F9D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Valor discriminado capital, intereses u otro:</w:t>
            </w:r>
          </w:p>
        </w:tc>
        <w:tc>
          <w:tcPr>
            <w:tcW w:w="5013" w:type="dxa"/>
          </w:tcPr>
          <w:p w14:paraId="1516FC5C" w14:textId="77777777" w:rsidR="00793206" w:rsidRPr="009F4F9D" w:rsidRDefault="00793206" w:rsidP="00793206">
            <w:pPr>
              <w:pStyle w:val="CUERPOTEXTO"/>
              <w:spacing w:line="276" w:lineRule="auto"/>
              <w:ind w:firstLine="0"/>
              <w:contextualSpacing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793206" w:rsidRPr="009F4F9D" w14:paraId="75391ABA" w14:textId="77777777" w:rsidTr="009F4F9D">
        <w:trPr>
          <w:trHeight w:val="714"/>
        </w:trPr>
        <w:tc>
          <w:tcPr>
            <w:tcW w:w="5013" w:type="dxa"/>
          </w:tcPr>
          <w:p w14:paraId="7019F106" w14:textId="0D5E8468" w:rsidR="00793206" w:rsidRPr="009F4F9D" w:rsidRDefault="00793206" w:rsidP="00793206">
            <w:pPr>
              <w:rPr>
                <w:rFonts w:ascii="Arial" w:hAnsi="Arial" w:cs="Arial"/>
                <w:b/>
                <w:bCs/>
              </w:rPr>
            </w:pPr>
            <w:r w:rsidRPr="009F4F9D">
              <w:rPr>
                <w:rFonts w:ascii="Arial" w:eastAsia="Calibri" w:hAnsi="Arial" w:cs="Arial"/>
              </w:rPr>
              <w:t xml:space="preserve">Código de las cuentas y subcuentas contables que se </w:t>
            </w:r>
            <w:r w:rsidR="00A514CE" w:rsidRPr="009F4F9D">
              <w:rPr>
                <w:rFonts w:ascii="Arial" w:eastAsia="Calibri" w:hAnsi="Arial" w:cs="Arial"/>
              </w:rPr>
              <w:t>afecta</w:t>
            </w:r>
            <w:r w:rsidR="00A514CE">
              <w:rPr>
                <w:rFonts w:ascii="Arial" w:eastAsia="Calibri" w:hAnsi="Arial" w:cs="Arial"/>
              </w:rPr>
              <w:t>ron</w:t>
            </w:r>
            <w:r w:rsidRPr="009F4F9D">
              <w:rPr>
                <w:rFonts w:ascii="Arial" w:eastAsia="Calibri" w:hAnsi="Arial" w:cs="Arial"/>
              </w:rPr>
              <w:t xml:space="preserve"> con los registros </w:t>
            </w:r>
            <w:r w:rsidR="007D2C4C">
              <w:rPr>
                <w:rFonts w:ascii="Arial" w:eastAsia="Calibri" w:hAnsi="Arial" w:cs="Arial"/>
              </w:rPr>
              <w:t xml:space="preserve">que están siendo </w:t>
            </w:r>
            <w:r w:rsidRPr="009F4F9D">
              <w:rPr>
                <w:rFonts w:ascii="Arial" w:eastAsia="Calibri" w:hAnsi="Arial" w:cs="Arial"/>
              </w:rPr>
              <w:t>sometidos a depuración</w:t>
            </w:r>
            <w:r w:rsidRPr="009F4F9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013" w:type="dxa"/>
          </w:tcPr>
          <w:p w14:paraId="2E40563C" w14:textId="058AA854" w:rsidR="00793206" w:rsidRPr="009F4F9D" w:rsidRDefault="000225BF" w:rsidP="000225BF">
            <w:pPr>
              <w:jc w:val="both"/>
              <w:rPr>
                <w:rFonts w:ascii="Arial" w:hAnsi="Arial" w:cs="Arial"/>
                <w:i/>
                <w:iCs/>
              </w:rPr>
            </w:pPr>
            <w:r w:rsidRPr="009F4F9D">
              <w:rPr>
                <w:rFonts w:ascii="Arial" w:hAnsi="Arial" w:cs="Arial"/>
                <w:i/>
                <w:iCs/>
                <w:color w:val="A6A6A6" w:themeColor="background1" w:themeShade="A6"/>
              </w:rPr>
              <w:t>(Esta información debe ser consultada con el área que lidera el Proceso Contable en la Secretaría).</w:t>
            </w:r>
          </w:p>
        </w:tc>
      </w:tr>
    </w:tbl>
    <w:p w14:paraId="2AC35718" w14:textId="52B80897" w:rsidR="00793206" w:rsidRPr="009F4F9D" w:rsidRDefault="00793206" w:rsidP="00793206">
      <w:pPr>
        <w:rPr>
          <w:rFonts w:ascii="Arial" w:hAnsi="Arial" w:cs="Arial"/>
          <w:b/>
          <w:bCs/>
        </w:rPr>
      </w:pPr>
    </w:p>
    <w:p w14:paraId="792E720D" w14:textId="5D7E7772" w:rsidR="000225BF" w:rsidRPr="009F4F9D" w:rsidRDefault="000225BF" w:rsidP="000225BF">
      <w:pPr>
        <w:jc w:val="center"/>
        <w:rPr>
          <w:rFonts w:ascii="Arial" w:hAnsi="Arial" w:cs="Arial"/>
          <w:b/>
          <w:bCs/>
        </w:rPr>
      </w:pPr>
      <w:r w:rsidRPr="009F4F9D">
        <w:rPr>
          <w:rFonts w:ascii="Arial" w:hAnsi="Arial" w:cs="Arial"/>
          <w:b/>
          <w:bCs/>
        </w:rPr>
        <w:t>CERTIFICACIÓN</w:t>
      </w:r>
    </w:p>
    <w:p w14:paraId="29FA8779" w14:textId="51131FBB" w:rsidR="000225BF" w:rsidRPr="009F4F9D" w:rsidRDefault="000225BF" w:rsidP="00BA5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iCs/>
          <w:color w:val="A6A6A6" w:themeColor="background1" w:themeShade="A6"/>
        </w:rPr>
      </w:pPr>
      <w:r w:rsidRPr="009F4F9D">
        <w:rPr>
          <w:rFonts w:ascii="Arial" w:hAnsi="Arial" w:cs="Arial"/>
        </w:rPr>
        <w:t xml:space="preserve">El </w:t>
      </w:r>
      <w:proofErr w:type="gramStart"/>
      <w:r w:rsidRPr="009F4F9D">
        <w:rPr>
          <w:rFonts w:ascii="Arial" w:hAnsi="Arial" w:cs="Arial"/>
        </w:rPr>
        <w:t>Jefe</w:t>
      </w:r>
      <w:proofErr w:type="gramEnd"/>
      <w:r w:rsidRPr="009F4F9D">
        <w:rPr>
          <w:rFonts w:ascii="Arial" w:hAnsi="Arial" w:cs="Arial"/>
        </w:rPr>
        <w:t xml:space="preserve"> o Coordinador de</w:t>
      </w:r>
      <w:r w:rsidRPr="009F4F9D">
        <w:rPr>
          <w:rFonts w:ascii="Arial" w:hAnsi="Arial" w:cs="Arial"/>
          <w:i/>
          <w:iCs/>
        </w:rPr>
        <w:t xml:space="preserve"> </w:t>
      </w:r>
      <w:r w:rsidRPr="009F4F9D">
        <w:rPr>
          <w:rFonts w:ascii="Arial" w:hAnsi="Arial" w:cs="Arial"/>
          <w:i/>
          <w:iCs/>
          <w:color w:val="A6A6A6" w:themeColor="background1" w:themeShade="A6"/>
        </w:rPr>
        <w:t>(dependencia de la SCRD)</w:t>
      </w:r>
    </w:p>
    <w:p w14:paraId="2DF48C7F" w14:textId="07187A29" w:rsidR="000225BF" w:rsidRPr="009F4F9D" w:rsidRDefault="000225BF" w:rsidP="00BA5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9F4F9D">
        <w:rPr>
          <w:rFonts w:ascii="Arial" w:hAnsi="Arial" w:cs="Arial"/>
          <w:b/>
          <w:bCs/>
        </w:rPr>
        <w:t>CERTIFICA:</w:t>
      </w:r>
    </w:p>
    <w:p w14:paraId="57B93963" w14:textId="5EC40D48" w:rsidR="000225BF" w:rsidRPr="009F4F9D" w:rsidRDefault="000225BF" w:rsidP="00BA5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9F4F9D">
        <w:rPr>
          <w:rFonts w:ascii="Arial" w:hAnsi="Arial" w:cs="Arial"/>
        </w:rPr>
        <w:t>Que con el fin de depurar la información financiera que produce</w:t>
      </w:r>
      <w:r w:rsidRPr="009F4F9D">
        <w:rPr>
          <w:rFonts w:ascii="Arial" w:hAnsi="Arial" w:cs="Arial"/>
          <w:i/>
          <w:iCs/>
        </w:rPr>
        <w:t xml:space="preserve"> </w:t>
      </w:r>
      <w:r w:rsidRPr="009F4F9D">
        <w:rPr>
          <w:rFonts w:ascii="Arial" w:hAnsi="Arial" w:cs="Arial"/>
          <w:i/>
          <w:iCs/>
          <w:color w:val="A6A6A6" w:themeColor="background1" w:themeShade="A6"/>
        </w:rPr>
        <w:t>(Dependencia de la SCRD)</w:t>
      </w:r>
      <w:r w:rsidRPr="009F4F9D">
        <w:rPr>
          <w:rFonts w:ascii="Arial" w:hAnsi="Arial" w:cs="Arial"/>
        </w:rPr>
        <w:t xml:space="preserve">, se han adelantado las actividades y gestiones administrativas pertinentes, tendientes a depurar las partidas que en esta ficha se presentan a consideración del Comité Técnico de Sostenibilidad Contable para recomendar al </w:t>
      </w:r>
      <w:proofErr w:type="gramStart"/>
      <w:r w:rsidRPr="009F4F9D">
        <w:rPr>
          <w:rFonts w:ascii="Arial" w:hAnsi="Arial" w:cs="Arial"/>
        </w:rPr>
        <w:t>Secretario</w:t>
      </w:r>
      <w:proofErr w:type="gramEnd"/>
      <w:r w:rsidRPr="009F4F9D">
        <w:rPr>
          <w:rFonts w:ascii="Arial" w:hAnsi="Arial" w:cs="Arial"/>
        </w:rPr>
        <w:t xml:space="preserve"> de Despacho su depuración en los Estados Financieros de la Secretaría Distrital de Cultura, recreación y Deporte.</w:t>
      </w:r>
    </w:p>
    <w:p w14:paraId="22F10192" w14:textId="1E8E1629" w:rsidR="00793206" w:rsidRPr="009F4F9D" w:rsidRDefault="00793206" w:rsidP="00793206">
      <w:pPr>
        <w:spacing w:after="0" w:line="240" w:lineRule="auto"/>
        <w:contextualSpacing/>
        <w:jc w:val="center"/>
        <w:rPr>
          <w:rFonts w:ascii="Arial" w:hAnsi="Arial" w:cs="Arial"/>
          <w:b/>
          <w:bCs/>
        </w:rPr>
      </w:pPr>
      <w:r w:rsidRPr="009F4F9D">
        <w:rPr>
          <w:rFonts w:ascii="Arial" w:hAnsi="Arial" w:cs="Arial"/>
          <w:b/>
          <w:bCs/>
        </w:rPr>
        <w:t>IDENTIFICACION DE LA CAUSAL DE DEPURACIÓN</w:t>
      </w:r>
    </w:p>
    <w:p w14:paraId="4BF4F072" w14:textId="0EB91F2E" w:rsidR="000225BF" w:rsidRPr="009F4F9D" w:rsidRDefault="000225BF" w:rsidP="00B11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center"/>
        <w:rPr>
          <w:rFonts w:ascii="Arial" w:hAnsi="Arial" w:cs="Arial"/>
          <w:b/>
          <w:bCs/>
        </w:rPr>
      </w:pPr>
    </w:p>
    <w:p w14:paraId="448EC7A5" w14:textId="7E0A3862" w:rsidR="000225BF" w:rsidRPr="009F4F9D" w:rsidRDefault="000225BF" w:rsidP="00BA5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9F4F9D">
        <w:rPr>
          <w:rFonts w:ascii="Arial" w:hAnsi="Arial" w:cs="Arial"/>
        </w:rPr>
        <w:t xml:space="preserve">En el numeral 3.2.15 de la Resolución 193 del 5 de mayo de 2016 expedida por la Contaduría General de la Nación y mediante la cual se adopta el </w:t>
      </w:r>
      <w:r w:rsidR="00B111AF" w:rsidRPr="009F4F9D">
        <w:rPr>
          <w:rFonts w:ascii="Arial" w:hAnsi="Arial" w:cs="Arial"/>
        </w:rPr>
        <w:t>P</w:t>
      </w:r>
      <w:r w:rsidRPr="002F4D68">
        <w:rPr>
          <w:rFonts w:ascii="Arial" w:hAnsi="Arial" w:cs="Arial"/>
        </w:rPr>
        <w:t>rocedimiento para la evaluación de control interno contable</w:t>
      </w:r>
      <w:r w:rsidR="00B111AF" w:rsidRPr="009F4F9D">
        <w:rPr>
          <w:rFonts w:ascii="Arial" w:hAnsi="Arial" w:cs="Arial"/>
        </w:rPr>
        <w:t>,</w:t>
      </w:r>
      <w:r w:rsidRPr="009F4F9D">
        <w:rPr>
          <w:rFonts w:ascii="Arial" w:hAnsi="Arial" w:cs="Arial"/>
        </w:rPr>
        <w:t xml:space="preserve"> se establece que para lograr una información contable que cumpla con las características fundamentales de relevancia y representación fiel, se deben adelantar las gestiones administrativas para depurar las cifras y demás datos contenidos en los estados financieros, a fin de evitar que se revelen situaciones tales como</w:t>
      </w:r>
      <w:r w:rsidR="00B111AF" w:rsidRPr="009F4F9D">
        <w:rPr>
          <w:rFonts w:ascii="Arial" w:hAnsi="Arial" w:cs="Arial"/>
        </w:rPr>
        <w:t xml:space="preserve"> </w:t>
      </w:r>
      <w:r w:rsidR="00B111AF" w:rsidRPr="009F4F9D">
        <w:rPr>
          <w:rFonts w:ascii="Arial" w:hAnsi="Arial" w:cs="Arial"/>
          <w:i/>
          <w:iCs/>
          <w:color w:val="A6A6A6" w:themeColor="background1" w:themeShade="A6"/>
        </w:rPr>
        <w:t>(Marcar con una X la causal de depuración que corresponda)</w:t>
      </w:r>
      <w:r w:rsidRPr="009F4F9D">
        <w:rPr>
          <w:rFonts w:ascii="Arial" w:hAnsi="Arial" w:cs="Arial"/>
          <w:i/>
          <w:iCs/>
          <w:color w:val="A6A6A6" w:themeColor="background1" w:themeShade="A6"/>
        </w:rPr>
        <w:t>:</w:t>
      </w:r>
    </w:p>
    <w:p w14:paraId="13A93E34" w14:textId="77777777" w:rsidR="00B111AF" w:rsidRPr="009F4F9D" w:rsidRDefault="00B111AF" w:rsidP="00B11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iCs/>
          <w:color w:val="BFBFBF" w:themeColor="background1" w:themeShade="BF"/>
        </w:rPr>
      </w:pPr>
    </w:p>
    <w:tbl>
      <w:tblPr>
        <w:tblStyle w:val="Tablaconcuadrcula"/>
        <w:tblW w:w="6891" w:type="dxa"/>
        <w:jc w:val="center"/>
        <w:tblLook w:val="04A0" w:firstRow="1" w:lastRow="0" w:firstColumn="1" w:lastColumn="0" w:noHBand="0" w:noVBand="1"/>
      </w:tblPr>
      <w:tblGrid>
        <w:gridCol w:w="5942"/>
        <w:gridCol w:w="949"/>
      </w:tblGrid>
      <w:tr w:rsidR="00B111AF" w:rsidRPr="009F4F9D" w14:paraId="31E48EDC" w14:textId="77777777" w:rsidTr="009F4F9D">
        <w:trPr>
          <w:trHeight w:val="231"/>
          <w:jc w:val="center"/>
        </w:trPr>
        <w:tc>
          <w:tcPr>
            <w:tcW w:w="5942" w:type="dxa"/>
          </w:tcPr>
          <w:p w14:paraId="5BD30537" w14:textId="77777777" w:rsidR="00B111AF" w:rsidRPr="009F4F9D" w:rsidRDefault="00B111AF" w:rsidP="0093445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9F4F9D">
              <w:rPr>
                <w:rFonts w:ascii="Arial" w:hAnsi="Arial" w:cs="Arial"/>
                <w:b/>
                <w:bCs/>
                <w:i/>
                <w:iCs/>
              </w:rPr>
              <w:t>Bienes y derechos</w:t>
            </w:r>
          </w:p>
        </w:tc>
        <w:tc>
          <w:tcPr>
            <w:tcW w:w="949" w:type="dxa"/>
          </w:tcPr>
          <w:p w14:paraId="0AE6F215" w14:textId="77777777" w:rsidR="00B111AF" w:rsidRPr="009F4F9D" w:rsidRDefault="00B111AF" w:rsidP="00934451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B111AF" w:rsidRPr="009F4F9D" w14:paraId="326B4ACA" w14:textId="77777777" w:rsidTr="009F4F9D">
        <w:trPr>
          <w:trHeight w:val="268"/>
          <w:jc w:val="center"/>
        </w:trPr>
        <w:tc>
          <w:tcPr>
            <w:tcW w:w="5942" w:type="dxa"/>
            <w:noWrap/>
            <w:hideMark/>
          </w:tcPr>
          <w:p w14:paraId="3E5EFD2C" w14:textId="77777777" w:rsidR="00B111AF" w:rsidRPr="009F4F9D" w:rsidRDefault="00B111AF" w:rsidP="00934451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F4F9D">
              <w:rPr>
                <w:rFonts w:ascii="Arial" w:eastAsia="Times New Roman" w:hAnsi="Arial" w:cs="Arial"/>
                <w:color w:val="000000"/>
                <w:lang w:eastAsia="es-CO"/>
              </w:rPr>
              <w:t>1) Valores que afecten la situación financiera y no representen derechos o bienes para la entidad.</w:t>
            </w:r>
          </w:p>
        </w:tc>
        <w:tc>
          <w:tcPr>
            <w:tcW w:w="949" w:type="dxa"/>
          </w:tcPr>
          <w:p w14:paraId="6A25FC09" w14:textId="77777777" w:rsidR="00B111AF" w:rsidRPr="009F4F9D" w:rsidRDefault="00B111AF" w:rsidP="00934451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B111AF" w:rsidRPr="009F4F9D" w14:paraId="25F5771E" w14:textId="77777777" w:rsidTr="009F4F9D">
        <w:trPr>
          <w:trHeight w:val="268"/>
          <w:jc w:val="center"/>
        </w:trPr>
        <w:tc>
          <w:tcPr>
            <w:tcW w:w="5942" w:type="dxa"/>
            <w:noWrap/>
            <w:hideMark/>
          </w:tcPr>
          <w:p w14:paraId="5920EBA4" w14:textId="77777777" w:rsidR="00B111AF" w:rsidRPr="009F4F9D" w:rsidRDefault="00B111AF" w:rsidP="00934451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F4F9D">
              <w:rPr>
                <w:rFonts w:ascii="Arial" w:eastAsia="Times New Roman" w:hAnsi="Arial" w:cs="Arial"/>
                <w:color w:val="000000"/>
                <w:lang w:eastAsia="es-CO"/>
              </w:rPr>
              <w:lastRenderedPageBreak/>
              <w:t xml:space="preserve">2) Derechos que no es posible hacer efectivos mediante la jurisdicción coactiva. </w:t>
            </w:r>
          </w:p>
        </w:tc>
        <w:tc>
          <w:tcPr>
            <w:tcW w:w="949" w:type="dxa"/>
          </w:tcPr>
          <w:p w14:paraId="759B5973" w14:textId="77777777" w:rsidR="00B111AF" w:rsidRPr="009F4F9D" w:rsidRDefault="00B111AF" w:rsidP="00934451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B111AF" w:rsidRPr="009F4F9D" w14:paraId="7882ADB7" w14:textId="77777777" w:rsidTr="009F4F9D">
        <w:trPr>
          <w:trHeight w:val="364"/>
          <w:jc w:val="center"/>
        </w:trPr>
        <w:tc>
          <w:tcPr>
            <w:tcW w:w="5942" w:type="dxa"/>
            <w:hideMark/>
          </w:tcPr>
          <w:p w14:paraId="54E78F51" w14:textId="77777777" w:rsidR="00B111AF" w:rsidRPr="009F4F9D" w:rsidRDefault="00B111AF" w:rsidP="00934451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F4F9D">
              <w:rPr>
                <w:rFonts w:ascii="Arial" w:eastAsia="Times New Roman" w:hAnsi="Arial" w:cs="Arial"/>
                <w:color w:val="000000"/>
                <w:lang w:eastAsia="es-CO"/>
              </w:rPr>
              <w:t>3) Derechos respecto de los cuales no es posible ejercer cobro, por cuanto opera alguna causal relacionada con su extinción.</w:t>
            </w:r>
          </w:p>
        </w:tc>
        <w:tc>
          <w:tcPr>
            <w:tcW w:w="949" w:type="dxa"/>
          </w:tcPr>
          <w:p w14:paraId="5C7ECE51" w14:textId="77777777" w:rsidR="00B111AF" w:rsidRPr="009F4F9D" w:rsidRDefault="00B111AF" w:rsidP="00934451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B111AF" w:rsidRPr="009F4F9D" w14:paraId="4025FB5E" w14:textId="77777777" w:rsidTr="009F4F9D">
        <w:trPr>
          <w:trHeight w:val="268"/>
          <w:jc w:val="center"/>
        </w:trPr>
        <w:tc>
          <w:tcPr>
            <w:tcW w:w="5942" w:type="dxa"/>
            <w:hideMark/>
          </w:tcPr>
          <w:p w14:paraId="484F4A54" w14:textId="77777777" w:rsidR="00B111AF" w:rsidRPr="009F4F9D" w:rsidRDefault="00B111AF" w:rsidP="00934451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F4F9D">
              <w:rPr>
                <w:rFonts w:ascii="Arial" w:eastAsia="Times New Roman" w:hAnsi="Arial" w:cs="Arial"/>
                <w:color w:val="000000"/>
                <w:lang w:eastAsia="es-CO"/>
              </w:rPr>
              <w:t>4) Derechos e ingresos reconocidos, sobre los cuales no existe probabilidad de flujo hacia la entidad.</w:t>
            </w:r>
          </w:p>
        </w:tc>
        <w:tc>
          <w:tcPr>
            <w:tcW w:w="949" w:type="dxa"/>
          </w:tcPr>
          <w:p w14:paraId="1ABD2E17" w14:textId="77777777" w:rsidR="00B111AF" w:rsidRPr="009F4F9D" w:rsidRDefault="00B111AF" w:rsidP="00934451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B111AF" w:rsidRPr="009F4F9D" w14:paraId="61430795" w14:textId="77777777" w:rsidTr="009F4F9D">
        <w:trPr>
          <w:trHeight w:val="268"/>
          <w:jc w:val="center"/>
        </w:trPr>
        <w:tc>
          <w:tcPr>
            <w:tcW w:w="5942" w:type="dxa"/>
            <w:noWrap/>
            <w:hideMark/>
          </w:tcPr>
          <w:p w14:paraId="0C29267C" w14:textId="77777777" w:rsidR="00B111AF" w:rsidRPr="009F4F9D" w:rsidRDefault="00B111AF" w:rsidP="00934451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F4F9D">
              <w:rPr>
                <w:rFonts w:ascii="Arial" w:eastAsia="Times New Roman" w:hAnsi="Arial" w:cs="Arial"/>
                <w:color w:val="000000"/>
                <w:lang w:eastAsia="es-CO"/>
              </w:rPr>
              <w:t>5) Valores respecto de los cuales no haya sido legalmente posible su imputación a alguna persona por la pérdida de los bienes o derechos que representan.</w:t>
            </w:r>
          </w:p>
        </w:tc>
        <w:tc>
          <w:tcPr>
            <w:tcW w:w="949" w:type="dxa"/>
          </w:tcPr>
          <w:p w14:paraId="52E196B6" w14:textId="77777777" w:rsidR="00B111AF" w:rsidRPr="009F4F9D" w:rsidRDefault="00B111AF" w:rsidP="00934451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B111AF" w:rsidRPr="009F4F9D" w14:paraId="334B7D52" w14:textId="77777777" w:rsidTr="009F4F9D">
        <w:trPr>
          <w:trHeight w:val="231"/>
          <w:jc w:val="center"/>
        </w:trPr>
        <w:tc>
          <w:tcPr>
            <w:tcW w:w="5942" w:type="dxa"/>
          </w:tcPr>
          <w:p w14:paraId="0E90AE67" w14:textId="70E5AC3B" w:rsidR="00B111AF" w:rsidRPr="009F4F9D" w:rsidRDefault="00B111AF" w:rsidP="0093445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9F4F9D">
              <w:rPr>
                <w:rFonts w:ascii="Arial" w:hAnsi="Arial" w:cs="Arial"/>
                <w:b/>
                <w:bCs/>
                <w:i/>
                <w:iCs/>
              </w:rPr>
              <w:t>Obligaciones</w:t>
            </w:r>
          </w:p>
        </w:tc>
        <w:tc>
          <w:tcPr>
            <w:tcW w:w="949" w:type="dxa"/>
          </w:tcPr>
          <w:p w14:paraId="74A004C2" w14:textId="77777777" w:rsidR="00B111AF" w:rsidRPr="009F4F9D" w:rsidRDefault="00B111AF" w:rsidP="00934451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B111AF" w:rsidRPr="009F4F9D" w14:paraId="2D7E2889" w14:textId="39E36988" w:rsidTr="009F4F9D">
        <w:trPr>
          <w:trHeight w:val="270"/>
          <w:jc w:val="center"/>
        </w:trPr>
        <w:tc>
          <w:tcPr>
            <w:tcW w:w="5942" w:type="dxa"/>
            <w:noWrap/>
            <w:hideMark/>
          </w:tcPr>
          <w:p w14:paraId="473092D7" w14:textId="6EFBBCC7" w:rsidR="00B111AF" w:rsidRPr="009F4F9D" w:rsidRDefault="00B111AF" w:rsidP="00B111AF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F4F9D">
              <w:rPr>
                <w:rFonts w:ascii="Arial" w:eastAsia="Times New Roman" w:hAnsi="Arial" w:cs="Arial"/>
                <w:color w:val="000000"/>
                <w:lang w:eastAsia="es-CO"/>
              </w:rPr>
              <w:t>1) Obligaciones reconocidas sobre las cuales no existe probabilidad de salida de recursos, que incorporan beneficios económicos futuros o potencial de servicio.</w:t>
            </w:r>
          </w:p>
        </w:tc>
        <w:tc>
          <w:tcPr>
            <w:tcW w:w="949" w:type="dxa"/>
          </w:tcPr>
          <w:p w14:paraId="64546557" w14:textId="77777777" w:rsidR="00B111AF" w:rsidRPr="009F4F9D" w:rsidRDefault="00B111AF" w:rsidP="00B111AF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B111AF" w:rsidRPr="009F4F9D" w14:paraId="1A3DA584" w14:textId="14C099C4" w:rsidTr="009F4F9D">
        <w:trPr>
          <w:trHeight w:val="270"/>
          <w:jc w:val="center"/>
        </w:trPr>
        <w:tc>
          <w:tcPr>
            <w:tcW w:w="5942" w:type="dxa"/>
            <w:hideMark/>
          </w:tcPr>
          <w:p w14:paraId="5BE5CEDC" w14:textId="77777777" w:rsidR="00B111AF" w:rsidRPr="009F4F9D" w:rsidRDefault="00B111AF" w:rsidP="00B111AF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F4F9D">
              <w:rPr>
                <w:rFonts w:ascii="Arial" w:eastAsia="Times New Roman" w:hAnsi="Arial" w:cs="Arial"/>
                <w:color w:val="000000"/>
                <w:lang w:eastAsia="es-CO"/>
              </w:rPr>
              <w:t>2) Obligaciones reconocidas que han sido condonadas o sobre las cuales ya no existe derecho exigible de cobro.</w:t>
            </w:r>
          </w:p>
        </w:tc>
        <w:tc>
          <w:tcPr>
            <w:tcW w:w="949" w:type="dxa"/>
          </w:tcPr>
          <w:p w14:paraId="3BD7C1E8" w14:textId="77777777" w:rsidR="00B111AF" w:rsidRPr="009F4F9D" w:rsidRDefault="00B111AF" w:rsidP="00B111AF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B111AF" w:rsidRPr="009F4F9D" w14:paraId="0254D343" w14:textId="5F36A29E" w:rsidTr="009F4F9D">
        <w:trPr>
          <w:trHeight w:val="285"/>
          <w:jc w:val="center"/>
        </w:trPr>
        <w:tc>
          <w:tcPr>
            <w:tcW w:w="5942" w:type="dxa"/>
            <w:hideMark/>
          </w:tcPr>
          <w:p w14:paraId="4A037964" w14:textId="77777777" w:rsidR="00B111AF" w:rsidRPr="009F4F9D" w:rsidRDefault="00B111AF" w:rsidP="00B111AF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F4F9D">
              <w:rPr>
                <w:rFonts w:ascii="Arial" w:eastAsia="Times New Roman" w:hAnsi="Arial" w:cs="Arial"/>
                <w:color w:val="000000"/>
                <w:lang w:eastAsia="es-CO"/>
              </w:rPr>
              <w:t>3) Obligaciones que jurídicamente se han extinguido, o sobre las cuales la Ley ha establecido su cruce o eliminación.</w:t>
            </w:r>
          </w:p>
        </w:tc>
        <w:tc>
          <w:tcPr>
            <w:tcW w:w="949" w:type="dxa"/>
          </w:tcPr>
          <w:p w14:paraId="4E097039" w14:textId="77777777" w:rsidR="00B111AF" w:rsidRPr="009F4F9D" w:rsidRDefault="00B111AF" w:rsidP="00B111AF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</w:tbl>
    <w:p w14:paraId="6EEDF269" w14:textId="77777777" w:rsidR="000225BF" w:rsidRPr="009F4F9D" w:rsidRDefault="000225BF" w:rsidP="009F4F9D">
      <w:pPr>
        <w:spacing w:after="0" w:line="240" w:lineRule="auto"/>
        <w:contextualSpacing/>
        <w:rPr>
          <w:rFonts w:ascii="Arial" w:hAnsi="Arial" w:cs="Arial"/>
          <w:b/>
          <w:bCs/>
        </w:rPr>
      </w:pPr>
    </w:p>
    <w:p w14:paraId="23D1CEC1" w14:textId="77777777" w:rsidR="00793206" w:rsidRPr="009F4F9D" w:rsidRDefault="00793206" w:rsidP="00793206">
      <w:pPr>
        <w:pStyle w:val="Prrafodelista"/>
        <w:spacing w:line="240" w:lineRule="auto"/>
        <w:ind w:left="0"/>
        <w:jc w:val="both"/>
        <w:rPr>
          <w:rFonts w:ascii="Arial" w:hAnsi="Arial" w:cs="Arial"/>
          <w:i/>
        </w:rPr>
      </w:pPr>
    </w:p>
    <w:p w14:paraId="42F57DC2" w14:textId="4D17C925" w:rsidR="00793206" w:rsidRPr="009F4F9D" w:rsidRDefault="00696FD4" w:rsidP="00793206">
      <w:pPr>
        <w:pStyle w:val="Prrafodelista"/>
        <w:spacing w:line="240" w:lineRule="auto"/>
        <w:ind w:left="0"/>
        <w:jc w:val="center"/>
        <w:rPr>
          <w:rFonts w:ascii="Arial" w:hAnsi="Arial" w:cs="Arial"/>
          <w:i/>
        </w:rPr>
      </w:pPr>
      <w:r w:rsidRPr="009F4F9D">
        <w:rPr>
          <w:rFonts w:ascii="Arial" w:hAnsi="Arial" w:cs="Arial"/>
          <w:b/>
          <w:bCs/>
        </w:rPr>
        <w:t xml:space="preserve">DESCRIPCIÓN </w:t>
      </w:r>
      <w:r w:rsidR="00793206" w:rsidRPr="009F4F9D">
        <w:rPr>
          <w:rFonts w:ascii="Arial" w:hAnsi="Arial" w:cs="Arial"/>
          <w:b/>
          <w:bCs/>
        </w:rPr>
        <w:t xml:space="preserve">DEL CASO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87"/>
      </w:tblGrid>
      <w:tr w:rsidR="00793206" w:rsidRPr="009F4F9D" w14:paraId="2FADF86E" w14:textId="77777777" w:rsidTr="009F4F9D">
        <w:trPr>
          <w:trHeight w:val="2145"/>
        </w:trPr>
        <w:tc>
          <w:tcPr>
            <w:tcW w:w="9787" w:type="dxa"/>
          </w:tcPr>
          <w:p w14:paraId="016D9F3A" w14:textId="77777777" w:rsidR="00EC5C94" w:rsidRPr="009F4F9D" w:rsidRDefault="00EC5C94" w:rsidP="00793206">
            <w:pPr>
              <w:jc w:val="both"/>
              <w:rPr>
                <w:rFonts w:ascii="Arial" w:eastAsia="Calibri" w:hAnsi="Arial" w:cs="Arial"/>
                <w:i/>
                <w:iCs/>
                <w:color w:val="A6A6A6" w:themeColor="background1" w:themeShade="A6"/>
              </w:rPr>
            </w:pPr>
          </w:p>
          <w:p w14:paraId="4B14AFFA" w14:textId="77777777" w:rsidR="00EC5C94" w:rsidRPr="009F4F9D" w:rsidRDefault="00EC5C94" w:rsidP="00793206">
            <w:pPr>
              <w:jc w:val="both"/>
              <w:rPr>
                <w:rFonts w:ascii="Arial" w:eastAsia="Calibri" w:hAnsi="Arial" w:cs="Arial"/>
                <w:i/>
                <w:iCs/>
                <w:color w:val="A6A6A6" w:themeColor="background1" w:themeShade="A6"/>
              </w:rPr>
            </w:pPr>
          </w:p>
          <w:p w14:paraId="17EC4DD8" w14:textId="0958FC6F" w:rsidR="00696FD4" w:rsidRPr="009F4F9D" w:rsidRDefault="00696FD4" w:rsidP="00793206">
            <w:pPr>
              <w:jc w:val="both"/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9F4F9D">
              <w:rPr>
                <w:rFonts w:ascii="Arial" w:eastAsia="Calibri" w:hAnsi="Arial" w:cs="Arial"/>
                <w:i/>
                <w:iCs/>
                <w:color w:val="A6A6A6" w:themeColor="background1" w:themeShade="A6"/>
              </w:rPr>
              <w:t>El área que presenta la ficha debe r</w:t>
            </w:r>
            <w:r w:rsidRPr="009F4F9D">
              <w:rPr>
                <w:rFonts w:ascii="Arial" w:hAnsi="Arial" w:cs="Arial"/>
                <w:i/>
                <w:iCs/>
                <w:color w:val="A6A6A6" w:themeColor="background1" w:themeShade="A6"/>
              </w:rPr>
              <w:t>ealizar una d</w:t>
            </w:r>
            <w:r w:rsidR="00793206" w:rsidRPr="002F4D68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escripción de </w:t>
            </w:r>
            <w:r w:rsidRPr="009F4F9D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los antecedentes </w:t>
            </w:r>
            <w:r w:rsidR="00793206" w:rsidRPr="002F4D68">
              <w:rPr>
                <w:rFonts w:ascii="Arial" w:hAnsi="Arial" w:cs="Arial"/>
                <w:i/>
                <w:iCs/>
                <w:color w:val="A6A6A6" w:themeColor="background1" w:themeShade="A6"/>
              </w:rPr>
              <w:t>que originaron la partid</w:t>
            </w:r>
            <w:r w:rsidRPr="009F4F9D">
              <w:rPr>
                <w:rFonts w:ascii="Arial" w:hAnsi="Arial" w:cs="Arial"/>
                <w:i/>
                <w:iCs/>
                <w:color w:val="A6A6A6" w:themeColor="background1" w:themeShade="A6"/>
              </w:rPr>
              <w:t>a a depurar, como: a</w:t>
            </w:r>
            <w:r w:rsidR="00793206" w:rsidRPr="002F4D68">
              <w:rPr>
                <w:rFonts w:ascii="Arial" w:hAnsi="Arial" w:cs="Arial"/>
                <w:i/>
                <w:iCs/>
                <w:color w:val="A6A6A6" w:themeColor="background1" w:themeShade="A6"/>
              </w:rPr>
              <w:t>ctos administrativos, radicados de correspondencia, informaciones en bases de datos, reportes, información externa</w:t>
            </w:r>
            <w:r w:rsidRPr="009F4F9D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 y demás que se hayan tomado de base para el registro de la</w:t>
            </w:r>
            <w:r w:rsidR="00EC5C94" w:rsidRPr="009F4F9D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 partida.</w:t>
            </w:r>
          </w:p>
          <w:p w14:paraId="194C53B8" w14:textId="77777777" w:rsidR="00696FD4" w:rsidRPr="009F4F9D" w:rsidRDefault="00696FD4" w:rsidP="00793206">
            <w:pPr>
              <w:jc w:val="both"/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</w:p>
          <w:p w14:paraId="3B61F73A" w14:textId="77777777" w:rsidR="00EC5C94" w:rsidRPr="009F4F9D" w:rsidRDefault="00EC5C94" w:rsidP="00793206">
            <w:pPr>
              <w:jc w:val="both"/>
              <w:rPr>
                <w:rFonts w:ascii="Arial" w:hAnsi="Arial" w:cs="Arial"/>
                <w:i/>
                <w:iCs/>
              </w:rPr>
            </w:pPr>
          </w:p>
          <w:p w14:paraId="07890C6A" w14:textId="77777777" w:rsidR="00793206" w:rsidRPr="009F4F9D" w:rsidRDefault="00793206" w:rsidP="0079320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0205719" w14:textId="77777777" w:rsidR="00793206" w:rsidRPr="009F4F9D" w:rsidRDefault="00793206" w:rsidP="00793206">
      <w:pPr>
        <w:rPr>
          <w:rFonts w:ascii="Arial" w:hAnsi="Arial" w:cs="Arial"/>
          <w:b/>
          <w:bCs/>
        </w:rPr>
      </w:pPr>
    </w:p>
    <w:p w14:paraId="33BA2A55" w14:textId="77777777" w:rsidR="00793206" w:rsidRPr="009F4F9D" w:rsidRDefault="00793206" w:rsidP="00793206">
      <w:pPr>
        <w:jc w:val="center"/>
        <w:rPr>
          <w:rFonts w:ascii="Arial" w:hAnsi="Arial" w:cs="Arial"/>
          <w:b/>
          <w:bCs/>
        </w:rPr>
      </w:pPr>
      <w:r w:rsidRPr="009F4F9D">
        <w:rPr>
          <w:rFonts w:ascii="Arial" w:hAnsi="Arial" w:cs="Arial"/>
          <w:b/>
          <w:bCs/>
        </w:rPr>
        <w:t>ACTUACIONES ADMINISTRATIVAS ADELANTADAS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47"/>
      </w:tblGrid>
      <w:tr w:rsidR="00793206" w:rsidRPr="009F4F9D" w14:paraId="026DC687" w14:textId="77777777" w:rsidTr="009F4F9D">
        <w:trPr>
          <w:trHeight w:val="2564"/>
        </w:trPr>
        <w:tc>
          <w:tcPr>
            <w:tcW w:w="9847" w:type="dxa"/>
          </w:tcPr>
          <w:p w14:paraId="07F6C6F7" w14:textId="2C04A0B5" w:rsidR="00793206" w:rsidRPr="009F4F9D" w:rsidRDefault="00EC5C94" w:rsidP="00793206">
            <w:pPr>
              <w:snapToGrid w:val="0"/>
              <w:contextualSpacing/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9F4F9D">
              <w:rPr>
                <w:rFonts w:ascii="Arial" w:eastAsia="Calibri" w:hAnsi="Arial" w:cs="Arial"/>
                <w:i/>
                <w:iCs/>
                <w:color w:val="A6A6A6" w:themeColor="background1" w:themeShade="A6"/>
              </w:rPr>
              <w:t xml:space="preserve">El área que presenta la ficha debe </w:t>
            </w:r>
            <w:r w:rsidRPr="009F4F9D">
              <w:rPr>
                <w:rFonts w:ascii="Arial" w:hAnsi="Arial" w:cs="Arial"/>
                <w:i/>
                <w:color w:val="A6A6A6" w:themeColor="background1" w:themeShade="A6"/>
              </w:rPr>
              <w:t>d</w:t>
            </w:r>
            <w:r w:rsidR="00793206" w:rsidRPr="002F4D68">
              <w:rPr>
                <w:rFonts w:ascii="Arial" w:hAnsi="Arial" w:cs="Arial"/>
                <w:i/>
                <w:color w:val="A6A6A6" w:themeColor="background1" w:themeShade="A6"/>
              </w:rPr>
              <w:t>escri</w:t>
            </w:r>
            <w:r w:rsidRPr="009F4F9D">
              <w:rPr>
                <w:rFonts w:ascii="Arial" w:hAnsi="Arial" w:cs="Arial"/>
                <w:i/>
                <w:color w:val="A6A6A6" w:themeColor="background1" w:themeShade="A6"/>
              </w:rPr>
              <w:t>bir</w:t>
            </w:r>
            <w:r w:rsidR="00793206" w:rsidRPr="002F4D68">
              <w:rPr>
                <w:rFonts w:ascii="Arial" w:hAnsi="Arial" w:cs="Arial"/>
                <w:i/>
                <w:color w:val="A6A6A6" w:themeColor="background1" w:themeShade="A6"/>
              </w:rPr>
              <w:t xml:space="preserve"> las acciones adelantadas para determinar la clasificación de las partidas en la causal determinada y las actividades </w:t>
            </w:r>
            <w:r w:rsidRPr="009F4F9D">
              <w:rPr>
                <w:rFonts w:ascii="Arial" w:hAnsi="Arial" w:cs="Arial"/>
                <w:i/>
                <w:color w:val="A6A6A6" w:themeColor="background1" w:themeShade="A6"/>
              </w:rPr>
              <w:t>realiza</w:t>
            </w:r>
            <w:r w:rsidR="00793206" w:rsidRPr="002F4D68">
              <w:rPr>
                <w:rFonts w:ascii="Arial" w:hAnsi="Arial" w:cs="Arial"/>
                <w:i/>
                <w:color w:val="A6A6A6" w:themeColor="background1" w:themeShade="A6"/>
              </w:rPr>
              <w:t xml:space="preserve">das que permiten </w:t>
            </w:r>
            <w:r w:rsidR="00DC4C95" w:rsidRPr="009F4F9D">
              <w:rPr>
                <w:rFonts w:ascii="Arial" w:hAnsi="Arial" w:cs="Arial"/>
                <w:i/>
                <w:color w:val="A6A6A6" w:themeColor="background1" w:themeShade="A6"/>
              </w:rPr>
              <w:t xml:space="preserve">evidenciar </w:t>
            </w:r>
            <w:r w:rsidR="00793206" w:rsidRPr="002F4D68">
              <w:rPr>
                <w:rFonts w:ascii="Arial" w:hAnsi="Arial" w:cs="Arial"/>
                <w:i/>
                <w:color w:val="A6A6A6" w:themeColor="background1" w:themeShade="A6"/>
              </w:rPr>
              <w:t>que se ha adelantado lo pertinente para conclu</w:t>
            </w:r>
            <w:r w:rsidR="00DC4C95" w:rsidRPr="009F4F9D">
              <w:rPr>
                <w:rFonts w:ascii="Arial" w:hAnsi="Arial" w:cs="Arial"/>
                <w:i/>
                <w:color w:val="A6A6A6" w:themeColor="background1" w:themeShade="A6"/>
              </w:rPr>
              <w:t xml:space="preserve">ir </w:t>
            </w:r>
            <w:r w:rsidR="00793206" w:rsidRPr="002F4D68">
              <w:rPr>
                <w:rFonts w:ascii="Arial" w:hAnsi="Arial" w:cs="Arial"/>
                <w:i/>
                <w:color w:val="A6A6A6" w:themeColor="background1" w:themeShade="A6"/>
              </w:rPr>
              <w:t>que procede la depuración</w:t>
            </w:r>
            <w:r w:rsidR="00DC4C95" w:rsidRPr="009F4F9D">
              <w:rPr>
                <w:rFonts w:ascii="Arial" w:hAnsi="Arial" w:cs="Arial"/>
                <w:i/>
                <w:color w:val="A6A6A6" w:themeColor="background1" w:themeShade="A6"/>
              </w:rPr>
              <w:t xml:space="preserve"> (circularizaciones, cruces de bases de datos, información externa, actas)</w:t>
            </w:r>
            <w:r w:rsidR="00793206" w:rsidRPr="009F4F9D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  <w:p w14:paraId="7ED6FEB5" w14:textId="18F65134" w:rsidR="00EC5C94" w:rsidRPr="009F4F9D" w:rsidRDefault="00EC5C94" w:rsidP="00793206">
            <w:pPr>
              <w:snapToGrid w:val="0"/>
              <w:contextualSpacing/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  <w:p w14:paraId="6130A743" w14:textId="77777777" w:rsidR="00EC5C94" w:rsidRPr="009F4F9D" w:rsidRDefault="00EC5C94" w:rsidP="00EC5C94">
            <w:pPr>
              <w:jc w:val="both"/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9F4F9D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Para el caso de la cartera, deben indicar la instancia de cobro en la que se encuentra la partida (cobro persuasivo o cobro coactivo) y la gestión adelantada para el cobro de la obligación.  </w:t>
            </w:r>
          </w:p>
          <w:p w14:paraId="0950F724" w14:textId="77777777" w:rsidR="00793206" w:rsidRPr="009F4F9D" w:rsidRDefault="00793206" w:rsidP="00BA54A7">
            <w:pPr>
              <w:rPr>
                <w:rFonts w:ascii="Arial" w:hAnsi="Arial" w:cs="Arial"/>
                <w:b/>
                <w:bCs/>
              </w:rPr>
            </w:pPr>
          </w:p>
          <w:p w14:paraId="0225E278" w14:textId="77777777" w:rsidR="00793206" w:rsidRPr="009F4F9D" w:rsidRDefault="00793206" w:rsidP="0079320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65CD9C" w14:textId="77777777" w:rsidR="00793206" w:rsidRPr="009F4F9D" w:rsidRDefault="00793206" w:rsidP="00793206">
      <w:pPr>
        <w:jc w:val="center"/>
        <w:rPr>
          <w:rFonts w:ascii="Arial" w:hAnsi="Arial" w:cs="Arial"/>
          <w:b/>
          <w:bCs/>
        </w:rPr>
      </w:pPr>
    </w:p>
    <w:p w14:paraId="048DBCBA" w14:textId="77777777" w:rsidR="00BB5931" w:rsidRPr="009F4F9D" w:rsidRDefault="007F5A4B" w:rsidP="00793206">
      <w:pPr>
        <w:jc w:val="center"/>
        <w:rPr>
          <w:rFonts w:ascii="Arial" w:hAnsi="Arial" w:cs="Arial"/>
          <w:b/>
          <w:bCs/>
        </w:rPr>
      </w:pPr>
      <w:r w:rsidRPr="009F4F9D">
        <w:rPr>
          <w:rFonts w:ascii="Arial" w:hAnsi="Arial" w:cs="Arial"/>
          <w:b/>
          <w:bCs/>
        </w:rPr>
        <w:t>CONCEPTO</w:t>
      </w:r>
      <w:r w:rsidR="00BB5931" w:rsidRPr="009F4F9D">
        <w:rPr>
          <w:rFonts w:ascii="Arial" w:hAnsi="Arial" w:cs="Arial"/>
          <w:b/>
          <w:bCs/>
        </w:rPr>
        <w:t xml:space="preserve"> JÚRIDICO</w:t>
      </w:r>
    </w:p>
    <w:tbl>
      <w:tblPr>
        <w:tblStyle w:val="Tablaconcuadrcula"/>
        <w:tblW w:w="9996" w:type="dxa"/>
        <w:tblLook w:val="04A0" w:firstRow="1" w:lastRow="0" w:firstColumn="1" w:lastColumn="0" w:noHBand="0" w:noVBand="1"/>
      </w:tblPr>
      <w:tblGrid>
        <w:gridCol w:w="9996"/>
      </w:tblGrid>
      <w:tr w:rsidR="00BB5931" w:rsidRPr="009F4F9D" w14:paraId="4DC9D215" w14:textId="77777777" w:rsidTr="009F4F9D">
        <w:trPr>
          <w:trHeight w:val="975"/>
        </w:trPr>
        <w:tc>
          <w:tcPr>
            <w:tcW w:w="9996" w:type="dxa"/>
          </w:tcPr>
          <w:p w14:paraId="4C8DDC59" w14:textId="5FFC0EEB" w:rsidR="00BB5931" w:rsidRPr="002F4D68" w:rsidRDefault="003266A6" w:rsidP="00BB5931">
            <w:pPr>
              <w:snapToGrid w:val="0"/>
              <w:contextualSpacing/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</w:rPr>
              <w:t>Para los casos que lo amerite</w:t>
            </w:r>
            <w:r w:rsidR="00DC4C95" w:rsidRPr="009F4F9D">
              <w:rPr>
                <w:rFonts w:ascii="Arial" w:hAnsi="Arial" w:cs="Arial"/>
                <w:i/>
                <w:color w:val="A6A6A6" w:themeColor="background1" w:themeShade="A6"/>
              </w:rPr>
              <w:t xml:space="preserve">, el área que presenta la ficha debe adjuntar el concepto jurídico interno o externo que sirva de soporte para </w:t>
            </w:r>
            <w:r w:rsidR="00BB5931" w:rsidRPr="009F4F9D">
              <w:rPr>
                <w:rFonts w:ascii="Arial" w:hAnsi="Arial" w:cs="Arial"/>
                <w:i/>
                <w:color w:val="A6A6A6" w:themeColor="background1" w:themeShade="A6"/>
              </w:rPr>
              <w:t>la depuración contable</w:t>
            </w:r>
            <w:r w:rsidR="00DC4C95" w:rsidRPr="009F4F9D">
              <w:rPr>
                <w:rFonts w:ascii="Arial" w:hAnsi="Arial" w:cs="Arial"/>
                <w:i/>
                <w:color w:val="A6A6A6" w:themeColor="background1" w:themeShade="A6"/>
              </w:rPr>
              <w:t>.</w:t>
            </w:r>
          </w:p>
          <w:p w14:paraId="52F1A53B" w14:textId="77777777" w:rsidR="00BB5931" w:rsidRPr="009F4F9D" w:rsidRDefault="00BB5931" w:rsidP="00BA54A7">
            <w:pPr>
              <w:rPr>
                <w:rFonts w:ascii="Arial" w:hAnsi="Arial" w:cs="Arial"/>
              </w:rPr>
            </w:pPr>
          </w:p>
          <w:p w14:paraId="1B5CAF9D" w14:textId="77777777" w:rsidR="00BB5931" w:rsidRPr="009F4F9D" w:rsidRDefault="00BB5931" w:rsidP="0079320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5B70CA7" w14:textId="77777777" w:rsidR="001F2859" w:rsidRPr="009F4F9D" w:rsidRDefault="001F2859" w:rsidP="00BA54A7">
      <w:pPr>
        <w:rPr>
          <w:rFonts w:ascii="Arial" w:hAnsi="Arial" w:cs="Arial"/>
          <w:b/>
          <w:bCs/>
        </w:rPr>
      </w:pPr>
    </w:p>
    <w:p w14:paraId="1084DB10" w14:textId="63D54208" w:rsidR="00BB5931" w:rsidRPr="009F4F9D" w:rsidRDefault="00BB5931" w:rsidP="00BB5931">
      <w:pPr>
        <w:spacing w:after="0" w:line="240" w:lineRule="auto"/>
        <w:contextualSpacing/>
        <w:jc w:val="center"/>
        <w:rPr>
          <w:rFonts w:ascii="Arial" w:hAnsi="Arial" w:cs="Arial"/>
          <w:b/>
          <w:bCs/>
        </w:rPr>
      </w:pPr>
      <w:r w:rsidRPr="009F4F9D">
        <w:rPr>
          <w:rFonts w:ascii="Arial" w:hAnsi="Arial" w:cs="Arial"/>
          <w:b/>
          <w:bCs/>
        </w:rPr>
        <w:t>CONCLUSION</w:t>
      </w:r>
    </w:p>
    <w:p w14:paraId="53D4B387" w14:textId="77777777" w:rsidR="00BB5931" w:rsidRPr="009F4F9D" w:rsidRDefault="00BB5931" w:rsidP="00793206">
      <w:pPr>
        <w:jc w:val="center"/>
        <w:rPr>
          <w:rFonts w:ascii="Arial" w:hAnsi="Arial" w:cs="Arial"/>
          <w:bCs/>
        </w:rPr>
      </w:pPr>
    </w:p>
    <w:tbl>
      <w:tblPr>
        <w:tblStyle w:val="Tablaconcuadrcula"/>
        <w:tblW w:w="10007" w:type="dxa"/>
        <w:tblInd w:w="-5" w:type="dxa"/>
        <w:tblLook w:val="04A0" w:firstRow="1" w:lastRow="0" w:firstColumn="1" w:lastColumn="0" w:noHBand="0" w:noVBand="1"/>
      </w:tblPr>
      <w:tblGrid>
        <w:gridCol w:w="10007"/>
      </w:tblGrid>
      <w:tr w:rsidR="00BB5931" w:rsidRPr="009F4F9D" w14:paraId="28EE2EA4" w14:textId="77777777" w:rsidTr="009F4F9D">
        <w:trPr>
          <w:trHeight w:val="1244"/>
        </w:trPr>
        <w:tc>
          <w:tcPr>
            <w:tcW w:w="10007" w:type="dxa"/>
          </w:tcPr>
          <w:p w14:paraId="21F81D28" w14:textId="6E327A80" w:rsidR="00BB5931" w:rsidRPr="002F4D68" w:rsidRDefault="00BB5931" w:rsidP="009F4F9D">
            <w:pPr>
              <w:jc w:val="both"/>
              <w:rPr>
                <w:rFonts w:ascii="Arial" w:eastAsia="Arial" w:hAnsi="Arial" w:cs="Arial"/>
                <w:bCs/>
                <w:i/>
                <w:color w:val="A6A6A6" w:themeColor="background1" w:themeShade="A6"/>
              </w:rPr>
            </w:pPr>
            <w:r w:rsidRPr="009F4F9D">
              <w:rPr>
                <w:rFonts w:ascii="Arial" w:eastAsia="Arial" w:hAnsi="Arial" w:cs="Arial"/>
                <w:bCs/>
                <w:i/>
                <w:color w:val="A6A6A6" w:themeColor="background1" w:themeShade="A6"/>
              </w:rPr>
              <w:t>E</w:t>
            </w:r>
            <w:r w:rsidR="00DC4C95" w:rsidRPr="009F4F9D">
              <w:rPr>
                <w:rFonts w:ascii="Arial" w:eastAsia="Arial" w:hAnsi="Arial" w:cs="Arial"/>
                <w:bCs/>
                <w:i/>
                <w:color w:val="A6A6A6" w:themeColor="background1" w:themeShade="A6"/>
              </w:rPr>
              <w:t>l área que presenta la ficha debe e</w:t>
            </w:r>
            <w:r w:rsidRPr="009F4F9D">
              <w:rPr>
                <w:rFonts w:ascii="Arial" w:eastAsia="Arial" w:hAnsi="Arial" w:cs="Arial"/>
                <w:bCs/>
                <w:i/>
                <w:color w:val="A6A6A6" w:themeColor="background1" w:themeShade="A6"/>
              </w:rPr>
              <w:t>xpo</w:t>
            </w:r>
            <w:r w:rsidR="00DC4C95" w:rsidRPr="009F4F9D">
              <w:rPr>
                <w:rFonts w:ascii="Arial" w:eastAsia="Arial" w:hAnsi="Arial" w:cs="Arial"/>
                <w:bCs/>
                <w:i/>
                <w:color w:val="A6A6A6" w:themeColor="background1" w:themeShade="A6"/>
              </w:rPr>
              <w:t>ner</w:t>
            </w:r>
            <w:r w:rsidRPr="009F4F9D">
              <w:rPr>
                <w:rFonts w:ascii="Arial" w:eastAsia="Arial" w:hAnsi="Arial" w:cs="Arial"/>
                <w:bCs/>
                <w:i/>
                <w:color w:val="A6A6A6" w:themeColor="background1" w:themeShade="A6"/>
              </w:rPr>
              <w:t xml:space="preserve"> los motivos por los cuales se concluye que las o las partidas presentadas deben ser depuradas y se solicita a</w:t>
            </w:r>
            <w:r w:rsidR="00DC4C95" w:rsidRPr="009F4F9D">
              <w:rPr>
                <w:rFonts w:ascii="Arial" w:eastAsia="Arial" w:hAnsi="Arial" w:cs="Arial"/>
                <w:bCs/>
                <w:i/>
                <w:color w:val="A6A6A6" w:themeColor="background1" w:themeShade="A6"/>
              </w:rPr>
              <w:t>nte esta instancia su</w:t>
            </w:r>
            <w:r w:rsidRPr="002F4D68">
              <w:rPr>
                <w:rFonts w:ascii="Arial" w:eastAsia="Arial" w:hAnsi="Arial" w:cs="Arial"/>
                <w:bCs/>
                <w:i/>
                <w:color w:val="A6A6A6" w:themeColor="background1" w:themeShade="A6"/>
              </w:rPr>
              <w:t xml:space="preserve"> estudi</w:t>
            </w:r>
            <w:r w:rsidR="00DC4C95" w:rsidRPr="009F4F9D">
              <w:rPr>
                <w:rFonts w:ascii="Arial" w:eastAsia="Arial" w:hAnsi="Arial" w:cs="Arial"/>
                <w:bCs/>
                <w:i/>
                <w:color w:val="A6A6A6" w:themeColor="background1" w:themeShade="A6"/>
              </w:rPr>
              <w:t>o</w:t>
            </w:r>
            <w:r w:rsidRPr="002F4D68">
              <w:rPr>
                <w:rFonts w:ascii="Arial" w:eastAsia="Arial" w:hAnsi="Arial" w:cs="Arial"/>
                <w:bCs/>
                <w:i/>
                <w:color w:val="A6A6A6" w:themeColor="background1" w:themeShade="A6"/>
              </w:rPr>
              <w:t xml:space="preserve"> </w:t>
            </w:r>
            <w:r w:rsidR="007F5A4B" w:rsidRPr="002F4D68">
              <w:rPr>
                <w:rFonts w:ascii="Arial" w:eastAsia="Arial" w:hAnsi="Arial" w:cs="Arial"/>
                <w:bCs/>
                <w:i/>
                <w:color w:val="A6A6A6" w:themeColor="background1" w:themeShade="A6"/>
              </w:rPr>
              <w:t>y</w:t>
            </w:r>
            <w:r w:rsidR="00DC4C95" w:rsidRPr="009F4F9D">
              <w:rPr>
                <w:rFonts w:ascii="Arial" w:eastAsia="Arial" w:hAnsi="Arial" w:cs="Arial"/>
                <w:bCs/>
                <w:i/>
                <w:color w:val="A6A6A6" w:themeColor="background1" w:themeShade="A6"/>
              </w:rPr>
              <w:t xml:space="preserve">/o recomendación ante el </w:t>
            </w:r>
            <w:proofErr w:type="gramStart"/>
            <w:r w:rsidR="00DC4C95" w:rsidRPr="009F4F9D">
              <w:rPr>
                <w:rFonts w:ascii="Arial" w:eastAsia="Arial" w:hAnsi="Arial" w:cs="Arial"/>
                <w:bCs/>
                <w:i/>
                <w:color w:val="A6A6A6" w:themeColor="background1" w:themeShade="A6"/>
              </w:rPr>
              <w:t>Secretario</w:t>
            </w:r>
            <w:proofErr w:type="gramEnd"/>
            <w:r w:rsidR="00DC4C95" w:rsidRPr="009F4F9D">
              <w:rPr>
                <w:rFonts w:ascii="Arial" w:eastAsia="Arial" w:hAnsi="Arial" w:cs="Arial"/>
                <w:bCs/>
                <w:i/>
                <w:color w:val="A6A6A6" w:themeColor="background1" w:themeShade="A6"/>
              </w:rPr>
              <w:t xml:space="preserve"> de Despacho.</w:t>
            </w:r>
          </w:p>
          <w:p w14:paraId="38835376" w14:textId="77777777" w:rsidR="00BB5931" w:rsidRPr="009F4F9D" w:rsidRDefault="00BB5931" w:rsidP="00BB5931">
            <w:pPr>
              <w:jc w:val="both"/>
              <w:rPr>
                <w:rFonts w:ascii="Arial" w:eastAsia="Arial" w:hAnsi="Arial" w:cs="Arial"/>
                <w:bCs/>
                <w:i/>
              </w:rPr>
            </w:pPr>
          </w:p>
          <w:p w14:paraId="3D094D7B" w14:textId="77777777" w:rsidR="00BB5931" w:rsidRPr="009F4F9D" w:rsidRDefault="00BB5931" w:rsidP="00BA54A7">
            <w:pPr>
              <w:rPr>
                <w:rFonts w:ascii="Arial" w:hAnsi="Arial" w:cs="Arial"/>
                <w:bCs/>
              </w:rPr>
            </w:pPr>
          </w:p>
        </w:tc>
      </w:tr>
    </w:tbl>
    <w:p w14:paraId="548023F1" w14:textId="77777777" w:rsidR="00BB5931" w:rsidRPr="009F4F9D" w:rsidRDefault="00BB5931" w:rsidP="009F4F9D">
      <w:pPr>
        <w:ind w:left="-567"/>
        <w:jc w:val="center"/>
        <w:rPr>
          <w:rFonts w:ascii="Arial" w:hAnsi="Arial" w:cs="Arial"/>
          <w:b/>
          <w:bCs/>
        </w:rPr>
      </w:pPr>
    </w:p>
    <w:p w14:paraId="382B5AB1" w14:textId="4EB0EA0D" w:rsidR="00DC4C95" w:rsidRPr="009F4F9D" w:rsidRDefault="00DC4C95" w:rsidP="009F4F9D">
      <w:pPr>
        <w:ind w:left="-567"/>
        <w:jc w:val="center"/>
        <w:rPr>
          <w:rFonts w:ascii="Arial" w:eastAsia="Arial" w:hAnsi="Arial" w:cs="Arial"/>
          <w:b/>
          <w:iCs/>
        </w:rPr>
      </w:pPr>
      <w:r w:rsidRPr="009F4F9D">
        <w:rPr>
          <w:rFonts w:ascii="Arial" w:eastAsia="Arial" w:hAnsi="Arial" w:cs="Arial"/>
          <w:b/>
          <w:iCs/>
        </w:rPr>
        <w:t>ANEXOS</w:t>
      </w:r>
    </w:p>
    <w:p w14:paraId="770AD828" w14:textId="01B52E1C" w:rsidR="00DC4C95" w:rsidRPr="009F4F9D" w:rsidRDefault="00DC4C95" w:rsidP="009F4F9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" w:hAnsi="Arial" w:cs="Arial"/>
          <w:bCs/>
          <w:i/>
          <w:color w:val="A6A6A6" w:themeColor="background1" w:themeShade="A6"/>
        </w:rPr>
      </w:pPr>
      <w:r w:rsidRPr="009F4F9D">
        <w:rPr>
          <w:rFonts w:ascii="Arial" w:eastAsia="Arial" w:hAnsi="Arial" w:cs="Arial"/>
          <w:bCs/>
          <w:i/>
          <w:color w:val="A6A6A6" w:themeColor="background1" w:themeShade="A6"/>
        </w:rPr>
        <w:t>El área que presenta la ficha debe detallar cada soporte que adjunta.</w:t>
      </w:r>
    </w:p>
    <w:p w14:paraId="4FBDD8DC" w14:textId="77777777" w:rsidR="00DC4C95" w:rsidRPr="009F4F9D" w:rsidRDefault="00DC4C95" w:rsidP="009F4F9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</w:rPr>
      </w:pPr>
    </w:p>
    <w:p w14:paraId="28C1D0F8" w14:textId="4DE038E1" w:rsidR="001F2859" w:rsidRPr="009F4F9D" w:rsidRDefault="00DC4C95" w:rsidP="009F4F9D">
      <w:pPr>
        <w:tabs>
          <w:tab w:val="left" w:pos="6000"/>
        </w:tabs>
        <w:jc w:val="both"/>
        <w:rPr>
          <w:rFonts w:ascii="Arial" w:hAnsi="Arial" w:cs="Arial"/>
          <w:iCs/>
          <w:color w:val="A6A6A6" w:themeColor="background1" w:themeShade="A6"/>
        </w:rPr>
      </w:pPr>
      <w:r w:rsidRPr="009F4F9D">
        <w:rPr>
          <w:rFonts w:ascii="Arial" w:hAnsi="Arial" w:cs="Arial"/>
          <w:i/>
          <w:color w:val="A6A6A6" w:themeColor="background1" w:themeShade="A6"/>
        </w:rPr>
        <w:t xml:space="preserve">Esta ficha debe ser radicada en el Sistema de Gestión Documental de la SCRD y siempre debe incluir las firmas del </w:t>
      </w:r>
      <w:proofErr w:type="gramStart"/>
      <w:r w:rsidRPr="009F4F9D">
        <w:rPr>
          <w:rFonts w:ascii="Arial" w:hAnsi="Arial" w:cs="Arial"/>
          <w:i/>
          <w:color w:val="A6A6A6" w:themeColor="background1" w:themeShade="A6"/>
        </w:rPr>
        <w:t>Jefe</w:t>
      </w:r>
      <w:proofErr w:type="gramEnd"/>
      <w:r w:rsidRPr="009F4F9D">
        <w:rPr>
          <w:rFonts w:ascii="Arial" w:hAnsi="Arial" w:cs="Arial"/>
          <w:i/>
          <w:color w:val="A6A6A6" w:themeColor="background1" w:themeShade="A6"/>
        </w:rPr>
        <w:t xml:space="preserve"> del área donde se origina la partida para depuración extraordinaria, con independencia de la de los demás servidores que este considere pertinente.</w:t>
      </w:r>
    </w:p>
    <w:sectPr w:rsidR="001F2859" w:rsidRPr="009F4F9D" w:rsidSect="00164EED">
      <w:headerReference w:type="default" r:id="rId8"/>
      <w:pgSz w:w="12240" w:h="15840"/>
      <w:pgMar w:top="1531" w:right="1134" w:bottom="1418" w:left="1134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CDAFA" w14:textId="77777777" w:rsidR="00402265" w:rsidRDefault="00402265" w:rsidP="001F2859">
      <w:pPr>
        <w:spacing w:after="0" w:line="240" w:lineRule="auto"/>
      </w:pPr>
      <w:r>
        <w:separator/>
      </w:r>
    </w:p>
  </w:endnote>
  <w:endnote w:type="continuationSeparator" w:id="0">
    <w:p w14:paraId="11A26555" w14:textId="77777777" w:rsidR="00402265" w:rsidRDefault="00402265" w:rsidP="001F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CCD7C" w14:textId="77777777" w:rsidR="00402265" w:rsidRDefault="00402265" w:rsidP="001F2859">
      <w:pPr>
        <w:spacing w:after="0" w:line="240" w:lineRule="auto"/>
      </w:pPr>
      <w:r>
        <w:separator/>
      </w:r>
    </w:p>
  </w:footnote>
  <w:footnote w:type="continuationSeparator" w:id="0">
    <w:p w14:paraId="5BFA7FC9" w14:textId="77777777" w:rsidR="00402265" w:rsidRDefault="00402265" w:rsidP="001F2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pPr w:leftFromText="141" w:rightFromText="141" w:horzAnchor="page" w:tblpX="1178" w:tblpY="-795"/>
      <w:tblW w:w="9922" w:type="dxa"/>
      <w:tblLook w:val="04A0" w:firstRow="1" w:lastRow="0" w:firstColumn="1" w:lastColumn="0" w:noHBand="0" w:noVBand="1"/>
    </w:tblPr>
    <w:tblGrid>
      <w:gridCol w:w="1360"/>
      <w:gridCol w:w="5711"/>
      <w:gridCol w:w="2851"/>
    </w:tblGrid>
    <w:tr w:rsidR="00BA75BB" w14:paraId="7B17C455" w14:textId="77777777" w:rsidTr="002F4D68">
      <w:trPr>
        <w:trHeight w:val="386"/>
      </w:trPr>
      <w:tc>
        <w:tcPr>
          <w:tcW w:w="1360" w:type="dxa"/>
          <w:vMerge w:val="restart"/>
        </w:tcPr>
        <w:p w14:paraId="59892A53" w14:textId="77777777" w:rsidR="00BA75BB" w:rsidRDefault="00BA75BB" w:rsidP="00BB1172">
          <w:r w:rsidRPr="00D8554D">
            <w:rPr>
              <w:noProof/>
            </w:rPr>
            <w:drawing>
              <wp:anchor distT="0" distB="0" distL="114300" distR="114300" simplePos="0" relativeHeight="251665408" behindDoc="1" locked="0" layoutInCell="1" allowOverlap="1" wp14:anchorId="385A549B" wp14:editId="66D742E5">
                <wp:simplePos x="0" y="0"/>
                <wp:positionH relativeFrom="column">
                  <wp:posOffset>-28576</wp:posOffset>
                </wp:positionH>
                <wp:positionV relativeFrom="paragraph">
                  <wp:posOffset>31750</wp:posOffset>
                </wp:positionV>
                <wp:extent cx="811047" cy="771525"/>
                <wp:effectExtent l="0" t="0" r="8255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130" cy="7744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11" w:type="dxa"/>
          <w:vMerge w:val="restart"/>
          <w:vAlign w:val="center"/>
        </w:tcPr>
        <w:p w14:paraId="7E29938E" w14:textId="0D834F3E" w:rsidR="00BA75BB" w:rsidRPr="00DF6CA4" w:rsidRDefault="00BA75BB" w:rsidP="00BB1172">
          <w:pPr>
            <w:pStyle w:val="gray3"/>
            <w:jc w:val="center"/>
            <w:rPr>
              <w:rFonts w:ascii="Arial" w:hAnsi="Arial" w:cs="Arial"/>
              <w:sz w:val="21"/>
              <w:szCs w:val="21"/>
            </w:rPr>
          </w:pPr>
          <w:r w:rsidRPr="00DF6CA4">
            <w:rPr>
              <w:rFonts w:ascii="Arial" w:hAnsi="Arial" w:cs="Arial"/>
              <w:b/>
              <w:bCs/>
              <w:sz w:val="21"/>
              <w:szCs w:val="21"/>
            </w:rPr>
            <w:t>PROCESO GESTIÓN FINANCIERA</w:t>
          </w:r>
        </w:p>
      </w:tc>
      <w:tc>
        <w:tcPr>
          <w:tcW w:w="2851" w:type="dxa"/>
          <w:vAlign w:val="center"/>
        </w:tcPr>
        <w:p w14:paraId="1C0EB3E3" w14:textId="25D64EF3" w:rsidR="00BA75BB" w:rsidRPr="00DF6CA4" w:rsidRDefault="00BA75BB" w:rsidP="00BB1172">
          <w:pPr>
            <w:rPr>
              <w:rFonts w:ascii="Arial" w:hAnsi="Arial" w:cs="Arial"/>
              <w:b/>
              <w:bCs/>
              <w:sz w:val="21"/>
              <w:szCs w:val="21"/>
            </w:rPr>
          </w:pPr>
          <w:r w:rsidRPr="00DF6CA4">
            <w:rPr>
              <w:rFonts w:ascii="Arial" w:hAnsi="Arial" w:cs="Arial"/>
              <w:b/>
              <w:bCs/>
              <w:sz w:val="21"/>
              <w:szCs w:val="21"/>
            </w:rPr>
            <w:t xml:space="preserve">CÓDIGO: </w:t>
          </w:r>
          <w:r w:rsidRPr="00AF0FB2">
            <w:rPr>
              <w:rFonts w:ascii="Arial" w:hAnsi="Arial" w:cs="Arial"/>
              <w:b/>
              <w:bCs/>
              <w:sz w:val="21"/>
              <w:szCs w:val="21"/>
            </w:rPr>
            <w:t>FIN-PR-04-FR-01</w:t>
          </w:r>
        </w:p>
      </w:tc>
    </w:tr>
    <w:tr w:rsidR="00BA75BB" w14:paraId="669537A3" w14:textId="77777777" w:rsidTr="002F4D68">
      <w:trPr>
        <w:trHeight w:val="387"/>
      </w:trPr>
      <w:tc>
        <w:tcPr>
          <w:tcW w:w="1360" w:type="dxa"/>
          <w:vMerge/>
        </w:tcPr>
        <w:p w14:paraId="59D3EBE9" w14:textId="77777777" w:rsidR="00BA75BB" w:rsidRDefault="00BA75BB" w:rsidP="00BB1172"/>
      </w:tc>
      <w:tc>
        <w:tcPr>
          <w:tcW w:w="5711" w:type="dxa"/>
          <w:vMerge/>
          <w:vAlign w:val="center"/>
        </w:tcPr>
        <w:p w14:paraId="54F38ECD" w14:textId="0083B28C" w:rsidR="00BA75BB" w:rsidRPr="00DF6CA4" w:rsidRDefault="00BA75BB" w:rsidP="00BB1172">
          <w:pPr>
            <w:autoSpaceDE w:val="0"/>
            <w:autoSpaceDN w:val="0"/>
            <w:adjustRightInd w:val="0"/>
            <w:spacing w:line="200" w:lineRule="atLeast"/>
            <w:jc w:val="center"/>
            <w:rPr>
              <w:rFonts w:ascii="Arial" w:hAnsi="Arial" w:cs="Arial"/>
              <w:b/>
              <w:bCs/>
              <w:sz w:val="21"/>
              <w:szCs w:val="21"/>
            </w:rPr>
          </w:pPr>
        </w:p>
      </w:tc>
      <w:tc>
        <w:tcPr>
          <w:tcW w:w="2851" w:type="dxa"/>
          <w:vAlign w:val="center"/>
        </w:tcPr>
        <w:p w14:paraId="1EBA27CA" w14:textId="1D44EBD0" w:rsidR="00BA75BB" w:rsidRPr="00DF6CA4" w:rsidRDefault="00BA75BB" w:rsidP="00BB1172">
          <w:pPr>
            <w:pStyle w:val="gray2"/>
            <w:rPr>
              <w:rFonts w:ascii="Arial" w:hAnsi="Arial" w:cs="Arial"/>
              <w:b/>
              <w:bCs/>
              <w:sz w:val="21"/>
              <w:szCs w:val="21"/>
            </w:rPr>
          </w:pPr>
          <w:r w:rsidRPr="00DF6CA4">
            <w:rPr>
              <w:rFonts w:ascii="Arial" w:hAnsi="Arial" w:cs="Arial"/>
              <w:b/>
              <w:bCs/>
              <w:sz w:val="21"/>
              <w:szCs w:val="21"/>
            </w:rPr>
            <w:t>VERSIÓN</w:t>
          </w:r>
          <w:r w:rsidRPr="00365123">
            <w:rPr>
              <w:rFonts w:ascii="Arial" w:hAnsi="Arial" w:cs="Arial"/>
              <w:b/>
              <w:bCs/>
              <w:sz w:val="21"/>
              <w:szCs w:val="21"/>
            </w:rPr>
            <w:t>:</w:t>
          </w:r>
          <w:r>
            <w:rPr>
              <w:rFonts w:ascii="Arial" w:hAnsi="Arial" w:cs="Arial"/>
              <w:b/>
              <w:bCs/>
              <w:sz w:val="21"/>
              <w:szCs w:val="21"/>
            </w:rPr>
            <w:t xml:space="preserve"> </w:t>
          </w:r>
          <w:r w:rsidRPr="008C0051">
            <w:rPr>
              <w:rFonts w:ascii="Arial" w:hAnsi="Arial" w:cs="Arial"/>
              <w:b/>
              <w:bCs/>
              <w:color w:val="000000" w:themeColor="text1"/>
              <w:sz w:val="21"/>
              <w:szCs w:val="21"/>
            </w:rPr>
            <w:t>2</w:t>
          </w:r>
        </w:p>
      </w:tc>
    </w:tr>
    <w:tr w:rsidR="00BA75BB" w14:paraId="40E232B9" w14:textId="77777777" w:rsidTr="002F4D68">
      <w:trPr>
        <w:trHeight w:val="387"/>
      </w:trPr>
      <w:tc>
        <w:tcPr>
          <w:tcW w:w="1360" w:type="dxa"/>
          <w:vMerge/>
        </w:tcPr>
        <w:p w14:paraId="05845E75" w14:textId="77777777" w:rsidR="00BA75BB" w:rsidRDefault="00BA75BB" w:rsidP="00BB1172"/>
      </w:tc>
      <w:tc>
        <w:tcPr>
          <w:tcW w:w="5711" w:type="dxa"/>
          <w:vMerge w:val="restart"/>
          <w:vAlign w:val="center"/>
        </w:tcPr>
        <w:p w14:paraId="422853BE" w14:textId="57654A3F" w:rsidR="00BA75BB" w:rsidRPr="00DF6CA4" w:rsidRDefault="00BA75BB" w:rsidP="00364C45">
          <w:pPr>
            <w:jc w:val="center"/>
            <w:rPr>
              <w:rFonts w:ascii="Arial" w:hAnsi="Arial" w:cs="Arial"/>
              <w:sz w:val="21"/>
              <w:szCs w:val="21"/>
            </w:rPr>
          </w:pPr>
          <w:r w:rsidRPr="00DF6CA4">
            <w:rPr>
              <w:rFonts w:ascii="Arial" w:hAnsi="Arial" w:cs="Arial"/>
              <w:b/>
              <w:bCs/>
              <w:sz w:val="21"/>
              <w:szCs w:val="21"/>
            </w:rPr>
            <w:t>FICHA DE DEPURACION CONTABLE EXTRAORDINARIA</w:t>
          </w:r>
        </w:p>
      </w:tc>
      <w:tc>
        <w:tcPr>
          <w:tcW w:w="2851" w:type="dxa"/>
          <w:vAlign w:val="center"/>
        </w:tcPr>
        <w:p w14:paraId="2021846E" w14:textId="1ABF6BB1" w:rsidR="00BA75BB" w:rsidRPr="00DF6CA4" w:rsidRDefault="00BA75BB" w:rsidP="00BB1172">
          <w:pPr>
            <w:pStyle w:val="gray1"/>
            <w:rPr>
              <w:rFonts w:ascii="Arial" w:hAnsi="Arial" w:cs="Arial"/>
              <w:b/>
              <w:bCs/>
              <w:sz w:val="21"/>
              <w:szCs w:val="21"/>
            </w:rPr>
          </w:pPr>
          <w:r w:rsidRPr="00DF6CA4">
            <w:rPr>
              <w:rFonts w:ascii="Arial" w:hAnsi="Arial" w:cs="Arial"/>
              <w:b/>
              <w:bCs/>
              <w:sz w:val="21"/>
              <w:szCs w:val="21"/>
            </w:rPr>
            <w:t>FECHA</w:t>
          </w:r>
          <w:r w:rsidRPr="00365123">
            <w:rPr>
              <w:rFonts w:ascii="Arial" w:hAnsi="Arial" w:cs="Arial"/>
              <w:b/>
              <w:bCs/>
              <w:sz w:val="21"/>
              <w:szCs w:val="21"/>
            </w:rPr>
            <w:t xml:space="preserve">: </w:t>
          </w:r>
          <w:r>
            <w:rPr>
              <w:rFonts w:ascii="Arial" w:hAnsi="Arial" w:cs="Arial"/>
              <w:b/>
              <w:bCs/>
              <w:sz w:val="21"/>
              <w:szCs w:val="21"/>
            </w:rPr>
            <w:t>18/12/2023</w:t>
          </w:r>
        </w:p>
      </w:tc>
    </w:tr>
    <w:tr w:rsidR="00BA75BB" w14:paraId="52EDB9AD" w14:textId="77777777" w:rsidTr="002F4D68">
      <w:trPr>
        <w:trHeight w:val="387"/>
      </w:trPr>
      <w:tc>
        <w:tcPr>
          <w:tcW w:w="1360" w:type="dxa"/>
          <w:vMerge/>
        </w:tcPr>
        <w:p w14:paraId="4751A0CC" w14:textId="77777777" w:rsidR="00BA75BB" w:rsidRDefault="00BA75BB" w:rsidP="00BB1172"/>
      </w:tc>
      <w:tc>
        <w:tcPr>
          <w:tcW w:w="5711" w:type="dxa"/>
          <w:vMerge/>
          <w:vAlign w:val="center"/>
        </w:tcPr>
        <w:p w14:paraId="21929F22" w14:textId="77777777" w:rsidR="00BA75BB" w:rsidRPr="00DF6CA4" w:rsidRDefault="00BA75BB" w:rsidP="00364C45">
          <w:pPr>
            <w:jc w:val="center"/>
            <w:rPr>
              <w:rFonts w:ascii="Arial" w:hAnsi="Arial" w:cs="Arial"/>
              <w:b/>
              <w:bCs/>
              <w:sz w:val="21"/>
              <w:szCs w:val="21"/>
            </w:rPr>
          </w:pPr>
        </w:p>
      </w:tc>
      <w:tc>
        <w:tcPr>
          <w:tcW w:w="2851" w:type="dxa"/>
          <w:vAlign w:val="center"/>
        </w:tcPr>
        <w:p w14:paraId="10EF99D8" w14:textId="0BF98003" w:rsidR="00BA75BB" w:rsidRPr="00DF6CA4" w:rsidRDefault="00BA75BB" w:rsidP="00BB1172">
          <w:pPr>
            <w:pStyle w:val="gray1"/>
            <w:rPr>
              <w:rFonts w:ascii="Arial" w:hAnsi="Arial" w:cs="Arial"/>
              <w:b/>
              <w:bCs/>
              <w:sz w:val="21"/>
              <w:szCs w:val="21"/>
            </w:rPr>
          </w:pPr>
          <w:r w:rsidRPr="00164EED">
            <w:rPr>
              <w:rFonts w:ascii="Arial" w:hAnsi="Arial" w:cs="Arial"/>
              <w:b/>
              <w:bCs/>
              <w:sz w:val="21"/>
              <w:szCs w:val="21"/>
              <w:lang w:val="es-MX"/>
            </w:rPr>
            <w:t xml:space="preserve">Página </w:t>
          </w:r>
          <w:r w:rsidRPr="00164EED">
            <w:rPr>
              <w:rFonts w:ascii="Arial" w:hAnsi="Arial" w:cs="Arial"/>
              <w:b/>
              <w:bCs/>
              <w:sz w:val="21"/>
              <w:szCs w:val="21"/>
            </w:rPr>
            <w:fldChar w:fldCharType="begin"/>
          </w:r>
          <w:r w:rsidRPr="00164EED">
            <w:rPr>
              <w:rFonts w:ascii="Arial" w:hAnsi="Arial" w:cs="Arial"/>
              <w:b/>
              <w:bCs/>
              <w:sz w:val="21"/>
              <w:szCs w:val="21"/>
            </w:rPr>
            <w:instrText>PAGE  \* Arabic  \* MERGEFORMAT</w:instrText>
          </w:r>
          <w:r w:rsidRPr="00164EED">
            <w:rPr>
              <w:rFonts w:ascii="Arial" w:hAnsi="Arial" w:cs="Arial"/>
              <w:b/>
              <w:bCs/>
              <w:sz w:val="21"/>
              <w:szCs w:val="21"/>
            </w:rPr>
            <w:fldChar w:fldCharType="separate"/>
          </w:r>
          <w:r w:rsidRPr="00164EED">
            <w:rPr>
              <w:rFonts w:ascii="Arial" w:hAnsi="Arial" w:cs="Arial"/>
              <w:b/>
              <w:bCs/>
              <w:sz w:val="21"/>
              <w:szCs w:val="21"/>
              <w:lang w:val="es-MX"/>
            </w:rPr>
            <w:t>1</w:t>
          </w:r>
          <w:r w:rsidRPr="00164EED">
            <w:rPr>
              <w:rFonts w:ascii="Arial" w:hAnsi="Arial" w:cs="Arial"/>
              <w:b/>
              <w:bCs/>
              <w:sz w:val="21"/>
              <w:szCs w:val="21"/>
            </w:rPr>
            <w:fldChar w:fldCharType="end"/>
          </w:r>
          <w:r w:rsidRPr="00164EED">
            <w:rPr>
              <w:rFonts w:ascii="Arial" w:hAnsi="Arial" w:cs="Arial"/>
              <w:b/>
              <w:bCs/>
              <w:sz w:val="21"/>
              <w:szCs w:val="21"/>
              <w:lang w:val="es-MX"/>
            </w:rPr>
            <w:t xml:space="preserve"> de </w:t>
          </w:r>
          <w:r w:rsidRPr="00164EED">
            <w:rPr>
              <w:rFonts w:ascii="Arial" w:hAnsi="Arial" w:cs="Arial"/>
              <w:b/>
              <w:bCs/>
              <w:sz w:val="21"/>
              <w:szCs w:val="21"/>
            </w:rPr>
            <w:fldChar w:fldCharType="begin"/>
          </w:r>
          <w:r w:rsidRPr="00164EED">
            <w:rPr>
              <w:rFonts w:ascii="Arial" w:hAnsi="Arial" w:cs="Arial"/>
              <w:b/>
              <w:bCs/>
              <w:sz w:val="21"/>
              <w:szCs w:val="21"/>
            </w:rPr>
            <w:instrText>NUMPAGES  \* Arabic  \* MERGEFORMAT</w:instrText>
          </w:r>
          <w:r w:rsidRPr="00164EED">
            <w:rPr>
              <w:rFonts w:ascii="Arial" w:hAnsi="Arial" w:cs="Arial"/>
              <w:b/>
              <w:bCs/>
              <w:sz w:val="21"/>
              <w:szCs w:val="21"/>
            </w:rPr>
            <w:fldChar w:fldCharType="separate"/>
          </w:r>
          <w:r w:rsidRPr="00164EED">
            <w:rPr>
              <w:rFonts w:ascii="Arial" w:hAnsi="Arial" w:cs="Arial"/>
              <w:b/>
              <w:bCs/>
              <w:sz w:val="21"/>
              <w:szCs w:val="21"/>
              <w:lang w:val="es-MX"/>
            </w:rPr>
            <w:t>2</w:t>
          </w:r>
          <w:r w:rsidRPr="00164EED">
            <w:rPr>
              <w:rFonts w:ascii="Arial" w:hAnsi="Arial" w:cs="Arial"/>
              <w:b/>
              <w:bCs/>
              <w:sz w:val="21"/>
              <w:szCs w:val="21"/>
            </w:rPr>
            <w:fldChar w:fldCharType="end"/>
          </w:r>
        </w:p>
      </w:tc>
    </w:tr>
  </w:tbl>
  <w:p w14:paraId="19580B39" w14:textId="0F354C07" w:rsidR="001F2859" w:rsidRDefault="001F28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96668B"/>
    <w:multiLevelType w:val="hybridMultilevel"/>
    <w:tmpl w:val="8F56579C"/>
    <w:lvl w:ilvl="0" w:tplc="A12C948E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E17C5"/>
    <w:multiLevelType w:val="hybridMultilevel"/>
    <w:tmpl w:val="38E86EAA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401467">
    <w:abstractNumId w:val="0"/>
  </w:num>
  <w:num w:numId="2" w16cid:durableId="331034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F6A"/>
    <w:rsid w:val="000225BF"/>
    <w:rsid w:val="00027459"/>
    <w:rsid w:val="000A1D6A"/>
    <w:rsid w:val="00126B22"/>
    <w:rsid w:val="00164EED"/>
    <w:rsid w:val="001F2859"/>
    <w:rsid w:val="0027059A"/>
    <w:rsid w:val="00282D5C"/>
    <w:rsid w:val="002C072D"/>
    <w:rsid w:val="002D138C"/>
    <w:rsid w:val="002E5DA2"/>
    <w:rsid w:val="002F4D68"/>
    <w:rsid w:val="003266A6"/>
    <w:rsid w:val="00364C45"/>
    <w:rsid w:val="00365123"/>
    <w:rsid w:val="00381EFE"/>
    <w:rsid w:val="003976D6"/>
    <w:rsid w:val="003B1C23"/>
    <w:rsid w:val="003E6838"/>
    <w:rsid w:val="00402265"/>
    <w:rsid w:val="00412104"/>
    <w:rsid w:val="004247A4"/>
    <w:rsid w:val="004669AB"/>
    <w:rsid w:val="0055684D"/>
    <w:rsid w:val="005C21B5"/>
    <w:rsid w:val="006726C2"/>
    <w:rsid w:val="00696FD4"/>
    <w:rsid w:val="00782E3B"/>
    <w:rsid w:val="00793206"/>
    <w:rsid w:val="007D2C4C"/>
    <w:rsid w:val="007F5A4B"/>
    <w:rsid w:val="00870630"/>
    <w:rsid w:val="008C0051"/>
    <w:rsid w:val="008E3F00"/>
    <w:rsid w:val="009428DF"/>
    <w:rsid w:val="009F4F9D"/>
    <w:rsid w:val="00A411F1"/>
    <w:rsid w:val="00A4528C"/>
    <w:rsid w:val="00A514CE"/>
    <w:rsid w:val="00A86875"/>
    <w:rsid w:val="00AF0FB2"/>
    <w:rsid w:val="00B02D48"/>
    <w:rsid w:val="00B07483"/>
    <w:rsid w:val="00B111AF"/>
    <w:rsid w:val="00BA1590"/>
    <w:rsid w:val="00BA54A7"/>
    <w:rsid w:val="00BA75BB"/>
    <w:rsid w:val="00BB1172"/>
    <w:rsid w:val="00BB5931"/>
    <w:rsid w:val="00BB6F6A"/>
    <w:rsid w:val="00C46937"/>
    <w:rsid w:val="00D60549"/>
    <w:rsid w:val="00D87D5F"/>
    <w:rsid w:val="00DB2621"/>
    <w:rsid w:val="00DC105A"/>
    <w:rsid w:val="00DC4C95"/>
    <w:rsid w:val="00DF6CA4"/>
    <w:rsid w:val="00E14DCE"/>
    <w:rsid w:val="00E86151"/>
    <w:rsid w:val="00E875AD"/>
    <w:rsid w:val="00EC5C94"/>
    <w:rsid w:val="00ED2FC2"/>
    <w:rsid w:val="00F5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E1759"/>
  <w15:chartTrackingRefBased/>
  <w15:docId w15:val="{606B2891-9538-4FE9-8C75-90B51F5A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C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TEXTO">
    <w:name w:val="CUERPO TEXTO"/>
    <w:rsid w:val="00793206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  <w:jc w:val="both"/>
    </w:pPr>
    <w:rPr>
      <w:rFonts w:ascii="Times New Roman" w:eastAsia="Times New Roman" w:hAnsi="Times New Roman" w:cs="Times New Roman"/>
      <w:color w:val="000000"/>
      <w:sz w:val="19"/>
      <w:szCs w:val="19"/>
      <w:lang w:eastAsia="es-CO"/>
    </w:rPr>
  </w:style>
  <w:style w:type="table" w:styleId="Tablaconcuadrcula">
    <w:name w:val="Table Grid"/>
    <w:basedOn w:val="Tablanormal"/>
    <w:uiPriority w:val="39"/>
    <w:rsid w:val="00793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9320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3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3F00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F28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2859"/>
  </w:style>
  <w:style w:type="paragraph" w:styleId="Piedepgina">
    <w:name w:val="footer"/>
    <w:basedOn w:val="Normal"/>
    <w:link w:val="PiedepginaCar"/>
    <w:uiPriority w:val="99"/>
    <w:unhideWhenUsed/>
    <w:rsid w:val="001F28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859"/>
  </w:style>
  <w:style w:type="paragraph" w:customStyle="1" w:styleId="gray3">
    <w:name w:val="gray3"/>
    <w:basedOn w:val="Normal"/>
    <w:uiPriority w:val="99"/>
    <w:rsid w:val="001F2859"/>
    <w:pPr>
      <w:autoSpaceDE w:val="0"/>
      <w:autoSpaceDN w:val="0"/>
      <w:adjustRightInd w:val="0"/>
      <w:spacing w:after="0" w:line="200" w:lineRule="atLeast"/>
    </w:pPr>
    <w:rPr>
      <w:rFonts w:ascii="Mangal" w:eastAsia="Microsoft YaHei" w:hAnsi="Mangal" w:cs="Mangal"/>
      <w:kern w:val="1"/>
      <w:sz w:val="36"/>
      <w:szCs w:val="36"/>
    </w:rPr>
  </w:style>
  <w:style w:type="paragraph" w:customStyle="1" w:styleId="gray2">
    <w:name w:val="gray2"/>
    <w:basedOn w:val="Normal"/>
    <w:uiPriority w:val="99"/>
    <w:rsid w:val="001F2859"/>
    <w:pPr>
      <w:autoSpaceDE w:val="0"/>
      <w:autoSpaceDN w:val="0"/>
      <w:adjustRightInd w:val="0"/>
      <w:spacing w:after="0" w:line="200" w:lineRule="atLeast"/>
    </w:pPr>
    <w:rPr>
      <w:rFonts w:ascii="Mangal" w:eastAsia="Microsoft YaHei" w:hAnsi="Mangal" w:cs="Mangal"/>
      <w:kern w:val="1"/>
      <w:sz w:val="36"/>
      <w:szCs w:val="36"/>
    </w:rPr>
  </w:style>
  <w:style w:type="paragraph" w:customStyle="1" w:styleId="gray1">
    <w:name w:val="gray1"/>
    <w:basedOn w:val="Normal"/>
    <w:uiPriority w:val="99"/>
    <w:rsid w:val="001F2859"/>
    <w:pPr>
      <w:autoSpaceDE w:val="0"/>
      <w:autoSpaceDN w:val="0"/>
      <w:adjustRightInd w:val="0"/>
      <w:spacing w:after="0" w:line="200" w:lineRule="atLeast"/>
    </w:pPr>
    <w:rPr>
      <w:rFonts w:ascii="Mangal" w:eastAsia="Microsoft YaHei" w:hAnsi="Mangal" w:cs="Mangal"/>
      <w:kern w:val="1"/>
      <w:sz w:val="36"/>
      <w:szCs w:val="36"/>
    </w:rPr>
  </w:style>
  <w:style w:type="paragraph" w:customStyle="1" w:styleId="Predeterminado">
    <w:name w:val="Predeterminado"/>
    <w:rsid w:val="001F2859"/>
    <w:pPr>
      <w:autoSpaceDE w:val="0"/>
      <w:autoSpaceDN w:val="0"/>
      <w:adjustRightInd w:val="0"/>
      <w:spacing w:after="0" w:line="200" w:lineRule="atLeast"/>
    </w:pPr>
    <w:rPr>
      <w:rFonts w:ascii="Mangal" w:eastAsia="Microsoft YaHei" w:hAnsi="Mangal" w:cs="Mangal"/>
      <w:kern w:val="1"/>
      <w:sz w:val="36"/>
      <w:szCs w:val="36"/>
    </w:rPr>
  </w:style>
  <w:style w:type="paragraph" w:styleId="Revisin">
    <w:name w:val="Revision"/>
    <w:hidden/>
    <w:uiPriority w:val="99"/>
    <w:semiHidden/>
    <w:rsid w:val="00BA54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1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509BB-C3A3-4346-8749-28479110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694</Words>
  <Characters>3822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Rojas</dc:creator>
  <cp:keywords/>
  <dc:description/>
  <cp:lastModifiedBy>Ruby Lorena Cruz Cruz</cp:lastModifiedBy>
  <cp:revision>4</cp:revision>
  <cp:lastPrinted>2023-12-18T00:21:00Z</cp:lastPrinted>
  <dcterms:created xsi:type="dcterms:W3CDTF">2023-12-18T00:18:00Z</dcterms:created>
  <dcterms:modified xsi:type="dcterms:W3CDTF">2023-12-19T14:17:00Z</dcterms:modified>
</cp:coreProperties>
</file>